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0A8E7" w14:textId="06DFCC64" w:rsidR="00007018" w:rsidRPr="00007018" w:rsidRDefault="00007018" w:rsidP="00007018">
      <w:pPr>
        <w:pStyle w:val="Nagwek1"/>
        <w:numPr>
          <w:ilvl w:val="0"/>
          <w:numId w:val="0"/>
        </w:numPr>
        <w:spacing w:after="0" w:line="240" w:lineRule="auto"/>
        <w:jc w:val="right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>Załącznik K 8</w:t>
      </w:r>
    </w:p>
    <w:p w14:paraId="62E9569E" w14:textId="77777777" w:rsidR="00007018" w:rsidRPr="00007018" w:rsidRDefault="00007018" w:rsidP="00007018">
      <w:pPr>
        <w:pStyle w:val="Nagwek1"/>
        <w:numPr>
          <w:ilvl w:val="0"/>
          <w:numId w:val="0"/>
        </w:numPr>
        <w:spacing w:after="0" w:line="240" w:lineRule="auto"/>
        <w:jc w:val="center"/>
        <w:rPr>
          <w:rFonts w:ascii="PT Serif" w:hAnsi="PT Serif"/>
          <w:sz w:val="22"/>
        </w:rPr>
      </w:pPr>
    </w:p>
    <w:p w14:paraId="7AA0FDEF" w14:textId="52B0C7AF" w:rsidR="00E92EA8" w:rsidRPr="00007018" w:rsidRDefault="00E92EA8" w:rsidP="00007018">
      <w:pPr>
        <w:pStyle w:val="Nagwek1"/>
        <w:numPr>
          <w:ilvl w:val="0"/>
          <w:numId w:val="0"/>
        </w:numPr>
        <w:spacing w:after="0" w:line="240" w:lineRule="auto"/>
        <w:jc w:val="center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>Klauzula informacyjna RODO dla byłych pracowników</w:t>
      </w:r>
    </w:p>
    <w:p w14:paraId="0D3AB48F" w14:textId="77777777" w:rsidR="00E92EA8" w:rsidRPr="00007018" w:rsidRDefault="00E92EA8" w:rsidP="00007018">
      <w:pPr>
        <w:pStyle w:val="Nagwek1"/>
        <w:numPr>
          <w:ilvl w:val="0"/>
          <w:numId w:val="0"/>
        </w:numPr>
        <w:spacing w:after="0" w:line="240" w:lineRule="auto"/>
        <w:jc w:val="both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>1. Administrator danych osobowych</w:t>
      </w:r>
      <w:r w:rsidRPr="00007018">
        <w:rPr>
          <w:rFonts w:ascii="PT Serif" w:hAnsi="PT Serif"/>
          <w:b w:val="0"/>
          <w:sz w:val="22"/>
        </w:rPr>
        <w:t xml:space="preserve"> </w:t>
      </w:r>
    </w:p>
    <w:p w14:paraId="202D99CF" w14:textId="77777777" w:rsidR="00E92EA8" w:rsidRPr="00007018" w:rsidRDefault="00E92EA8" w:rsidP="00007018">
      <w:pPr>
        <w:spacing w:after="0" w:line="240" w:lineRule="auto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Administratorem Pani/Pana danych osobowych jest Politechnika Śląska. Może się Pani/Pan skontaktować z administratorem w następujący sposób: </w:t>
      </w:r>
    </w:p>
    <w:p w14:paraId="10725519" w14:textId="77777777" w:rsidR="00E92EA8" w:rsidRPr="00007018" w:rsidRDefault="00E92EA8" w:rsidP="00007018">
      <w:pPr>
        <w:numPr>
          <w:ilvl w:val="0"/>
          <w:numId w:val="1"/>
        </w:numPr>
        <w:spacing w:after="0" w:line="240" w:lineRule="auto"/>
        <w:ind w:hanging="360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listownie na adres: ul. Akademicka 2A, 44-100 Gliwice </w:t>
      </w:r>
    </w:p>
    <w:p w14:paraId="0D374AB8" w14:textId="77777777" w:rsidR="00E92EA8" w:rsidRPr="00007018" w:rsidRDefault="00E92EA8" w:rsidP="00007018">
      <w:pPr>
        <w:numPr>
          <w:ilvl w:val="0"/>
          <w:numId w:val="1"/>
        </w:numPr>
        <w:spacing w:after="0" w:line="240" w:lineRule="auto"/>
        <w:ind w:hanging="360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przez e-mail: rr1@polsl.pl </w:t>
      </w:r>
    </w:p>
    <w:p w14:paraId="1D3A35E2" w14:textId="77777777" w:rsidR="00E92EA8" w:rsidRPr="00007018" w:rsidRDefault="00E92EA8" w:rsidP="00007018">
      <w:pPr>
        <w:pStyle w:val="Nagwek1"/>
        <w:spacing w:after="0" w:line="240" w:lineRule="auto"/>
        <w:ind w:left="225" w:hanging="240"/>
        <w:jc w:val="both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>Inspektor ochrony danych</w:t>
      </w:r>
      <w:r w:rsidRPr="00007018">
        <w:rPr>
          <w:rFonts w:ascii="PT Serif" w:hAnsi="PT Serif"/>
          <w:b w:val="0"/>
          <w:sz w:val="22"/>
        </w:rPr>
        <w:t xml:space="preserve"> </w:t>
      </w:r>
    </w:p>
    <w:p w14:paraId="5D31EC0D" w14:textId="77777777" w:rsidR="00E92EA8" w:rsidRPr="00007018" w:rsidRDefault="00E92EA8" w:rsidP="00007018">
      <w:pPr>
        <w:spacing w:after="0" w:line="240" w:lineRule="auto"/>
        <w:ind w:left="-5" w:right="-11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Może się Pani/Pan kontaktować z inspektorem ochrony danych we wszystkich sprawach dotyczących </w:t>
      </w:r>
      <w:r w:rsidRPr="00007018">
        <w:rPr>
          <w:rFonts w:ascii="PT Serif" w:hAnsi="PT Serif"/>
          <w:sz w:val="22"/>
        </w:rPr>
        <w:tab/>
        <w:t xml:space="preserve">przetwarzania </w:t>
      </w:r>
      <w:r w:rsidRPr="00007018">
        <w:rPr>
          <w:rFonts w:ascii="PT Serif" w:hAnsi="PT Serif"/>
          <w:sz w:val="22"/>
        </w:rPr>
        <w:tab/>
        <w:t xml:space="preserve">danych </w:t>
      </w:r>
      <w:r w:rsidRPr="00007018">
        <w:rPr>
          <w:rFonts w:ascii="PT Serif" w:hAnsi="PT Serif"/>
          <w:sz w:val="22"/>
        </w:rPr>
        <w:tab/>
        <w:t xml:space="preserve">osobowych </w:t>
      </w:r>
      <w:r w:rsidRPr="00007018">
        <w:rPr>
          <w:rFonts w:ascii="PT Serif" w:hAnsi="PT Serif"/>
          <w:sz w:val="22"/>
        </w:rPr>
        <w:tab/>
        <w:t xml:space="preserve">oraz </w:t>
      </w:r>
      <w:r w:rsidRPr="00007018">
        <w:rPr>
          <w:rFonts w:ascii="PT Serif" w:hAnsi="PT Serif"/>
          <w:sz w:val="22"/>
        </w:rPr>
        <w:tab/>
        <w:t xml:space="preserve">korzystania </w:t>
      </w:r>
      <w:r w:rsidRPr="00007018">
        <w:rPr>
          <w:rFonts w:ascii="PT Serif" w:hAnsi="PT Serif"/>
          <w:sz w:val="22"/>
        </w:rPr>
        <w:tab/>
        <w:t xml:space="preserve">z </w:t>
      </w:r>
      <w:r w:rsidRPr="00007018">
        <w:rPr>
          <w:rFonts w:ascii="PT Serif" w:hAnsi="PT Serif"/>
          <w:sz w:val="22"/>
        </w:rPr>
        <w:tab/>
        <w:t xml:space="preserve">praw </w:t>
      </w:r>
      <w:r w:rsidRPr="00007018">
        <w:rPr>
          <w:rFonts w:ascii="PT Serif" w:hAnsi="PT Serif"/>
          <w:sz w:val="22"/>
        </w:rPr>
        <w:tab/>
        <w:t xml:space="preserve">związanych  z przetwarzaniem danych, w następujący sposób: </w:t>
      </w:r>
    </w:p>
    <w:p w14:paraId="5F399D77" w14:textId="77777777" w:rsidR="00E92EA8" w:rsidRPr="00007018" w:rsidRDefault="00E92EA8" w:rsidP="00007018">
      <w:pPr>
        <w:numPr>
          <w:ilvl w:val="0"/>
          <w:numId w:val="2"/>
        </w:numPr>
        <w:spacing w:after="0" w:line="240" w:lineRule="auto"/>
        <w:ind w:hanging="360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>listownie na adres: ul. Akademicka 2A, 44-100 Gliwice</w:t>
      </w:r>
    </w:p>
    <w:p w14:paraId="405AC9E7" w14:textId="77777777" w:rsidR="00E92EA8" w:rsidRPr="00007018" w:rsidRDefault="00E92EA8" w:rsidP="00007018">
      <w:pPr>
        <w:numPr>
          <w:ilvl w:val="0"/>
          <w:numId w:val="2"/>
        </w:numPr>
        <w:spacing w:after="0" w:line="240" w:lineRule="auto"/>
        <w:ind w:hanging="360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przez e-mail: iod@polsl.pl </w:t>
      </w:r>
    </w:p>
    <w:p w14:paraId="76007D6E" w14:textId="77777777" w:rsidR="00E92EA8" w:rsidRPr="00007018" w:rsidRDefault="00E92EA8" w:rsidP="00007018">
      <w:pPr>
        <w:pStyle w:val="Nagwek1"/>
        <w:spacing w:after="0" w:line="240" w:lineRule="auto"/>
        <w:ind w:left="225" w:hanging="240"/>
        <w:jc w:val="both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>Cele przetwarzania oraz podstawa prawna przetwarzania</w:t>
      </w:r>
      <w:r w:rsidRPr="00007018">
        <w:rPr>
          <w:rFonts w:ascii="PT Serif" w:hAnsi="PT Serif"/>
          <w:b w:val="0"/>
          <w:sz w:val="22"/>
        </w:rPr>
        <w:t xml:space="preserve"> </w:t>
      </w:r>
    </w:p>
    <w:p w14:paraId="0BD8CEFD" w14:textId="77777777" w:rsidR="00E92EA8" w:rsidRPr="00007018" w:rsidRDefault="00E92EA8" w:rsidP="00007018">
      <w:pPr>
        <w:spacing w:after="0" w:line="240" w:lineRule="auto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Podstawą prawną przetwarzania Pani/Pana danych osobowych jest w oparciu o art. 6 ust. 1 lit. c i f  rozporządzenia Parlamentu Europejskiego i Rady (UE) 2016/679 z dnia 27 kwietnia 2016 roku  w sprawie ochrony osób fizycznych w związku z przetwarzaniem danych osobowych i w sprawie swobodnego przepływu takich danych oraz uchylenia dyrektywy 95/46/WE (ogólne rozporządzenie o ochronie danych): </w:t>
      </w:r>
    </w:p>
    <w:p w14:paraId="1789744A" w14:textId="77777777" w:rsidR="00E92EA8" w:rsidRPr="00007018" w:rsidRDefault="00E92EA8" w:rsidP="00007018">
      <w:pPr>
        <w:numPr>
          <w:ilvl w:val="0"/>
          <w:numId w:val="3"/>
        </w:numPr>
        <w:spacing w:after="0" w:line="240" w:lineRule="auto"/>
        <w:ind w:left="668" w:right="-6" w:hanging="281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wypełnienie </w:t>
      </w:r>
      <w:r w:rsidRPr="00007018">
        <w:rPr>
          <w:rFonts w:ascii="PT Serif" w:hAnsi="PT Serif"/>
          <w:sz w:val="22"/>
        </w:rPr>
        <w:tab/>
        <w:t xml:space="preserve">obowiązku </w:t>
      </w:r>
      <w:r w:rsidRPr="00007018">
        <w:rPr>
          <w:rFonts w:ascii="PT Serif" w:hAnsi="PT Serif"/>
          <w:sz w:val="22"/>
        </w:rPr>
        <w:tab/>
        <w:t xml:space="preserve">prawnego </w:t>
      </w:r>
      <w:r w:rsidRPr="00007018">
        <w:rPr>
          <w:rFonts w:ascii="PT Serif" w:hAnsi="PT Serif"/>
          <w:sz w:val="22"/>
        </w:rPr>
        <w:tab/>
        <w:t xml:space="preserve">ciążącego </w:t>
      </w:r>
      <w:r w:rsidRPr="00007018">
        <w:rPr>
          <w:rFonts w:ascii="PT Serif" w:hAnsi="PT Serif"/>
          <w:sz w:val="22"/>
        </w:rPr>
        <w:tab/>
        <w:t xml:space="preserve">na </w:t>
      </w:r>
      <w:r w:rsidRPr="00007018">
        <w:rPr>
          <w:rFonts w:ascii="PT Serif" w:hAnsi="PT Serif"/>
          <w:sz w:val="22"/>
        </w:rPr>
        <w:tab/>
        <w:t xml:space="preserve">administratorze, </w:t>
      </w:r>
      <w:r w:rsidRPr="00007018">
        <w:rPr>
          <w:rFonts w:ascii="PT Serif" w:hAnsi="PT Serif"/>
          <w:sz w:val="22"/>
        </w:rPr>
        <w:tab/>
        <w:t>wynikającego z obowiązujących przepisów prawa, w szczególności z prawa pracy, prawa podatkowego, ubezpieczeń społecznych</w:t>
      </w:r>
    </w:p>
    <w:p w14:paraId="0F3EED17" w14:textId="77777777" w:rsidR="00E92EA8" w:rsidRPr="00007018" w:rsidRDefault="00E92EA8" w:rsidP="00007018">
      <w:pPr>
        <w:numPr>
          <w:ilvl w:val="0"/>
          <w:numId w:val="3"/>
        </w:numPr>
        <w:spacing w:after="0" w:line="240" w:lineRule="auto"/>
        <w:ind w:left="668" w:right="-6" w:hanging="281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prawnie uzasadniony interes realizowany przez byłego pracodawcę w celu ustalenia i dochodzenia ewentualnych roszczeń, jakie wystąpiły w związku z ustaniem stosunku pracy. </w:t>
      </w:r>
    </w:p>
    <w:p w14:paraId="7C1A334A" w14:textId="77777777" w:rsidR="00E92EA8" w:rsidRPr="00007018" w:rsidRDefault="00E92EA8" w:rsidP="00007018">
      <w:pPr>
        <w:pStyle w:val="Nagwek1"/>
        <w:spacing w:after="0" w:line="240" w:lineRule="auto"/>
        <w:ind w:left="225" w:hanging="240"/>
        <w:jc w:val="both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>Okres przechowywania danych osobowych</w:t>
      </w:r>
      <w:r w:rsidRPr="00007018">
        <w:rPr>
          <w:rFonts w:ascii="PT Serif" w:hAnsi="PT Serif"/>
          <w:b w:val="0"/>
          <w:sz w:val="22"/>
        </w:rPr>
        <w:t xml:space="preserve"> </w:t>
      </w:r>
    </w:p>
    <w:p w14:paraId="142E96F8" w14:textId="77777777" w:rsidR="00E92EA8" w:rsidRPr="00007018" w:rsidRDefault="00E92EA8" w:rsidP="00007018">
      <w:pPr>
        <w:spacing w:after="0" w:line="240" w:lineRule="auto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Będziemy przechowywać Pani/Pana dane osobowe zawarte w dokumentacji pracowniczej dla celów archiwalnych przez okres 50 lat, licząc od dnia ustania zatrudnienia. Jednakże w przypadku stosunków pracy nawiązanych po dniu 31 grudnia 1998 roku a przed dniem 1 stycznia 2019 roku okres przechowywania Pani/Pana dokumentacji ulegnie skróceniu do lat 10, licząc od końca roku kalendarzowego, w którym raport informacyjny został złożony do ZUS. Odnośnie stosunków pracy nawiązanych począwszy od dnia 1 stycznia 2019 roku okres przechowywania Pani/Pana dokumentacji pracowniczej będzie wynosił 10 lat, licząc od końca roku kalendarzowego, w którym stosunek pracy uległ rozwiązaniu lub ustał. Administrator niszczy Pani/Pana dokumentację pracowniczą w sposób uniemożliwiający odtworzenie jej treści, w terminie do 12 miesięcy po upływie okresu przeznaczonego na jej odbiór, tj. po upływie ww. okresów przechowywania dokumentacji pracowniczej. </w:t>
      </w:r>
    </w:p>
    <w:p w14:paraId="5A626FF3" w14:textId="77777777" w:rsidR="009B1049" w:rsidRPr="00007018" w:rsidRDefault="009B1049" w:rsidP="00007018">
      <w:pPr>
        <w:spacing w:after="0" w:line="240" w:lineRule="auto"/>
        <w:rPr>
          <w:rFonts w:ascii="PT Serif" w:hAnsi="PT Serif"/>
          <w:color w:val="000000" w:themeColor="text1"/>
          <w:sz w:val="22"/>
        </w:rPr>
      </w:pPr>
      <w:r w:rsidRPr="00007018">
        <w:rPr>
          <w:rFonts w:ascii="PT Serif" w:hAnsi="PT Serif"/>
          <w:color w:val="000000" w:themeColor="text1"/>
          <w:sz w:val="22"/>
        </w:rPr>
        <w:t xml:space="preserve">Jednakże z uwagi na rolę Politechniki Śląskiej, stanowiącej integralną część narodowego systemu edukacji i nauki i z uwagi na fakt, że członkowie Wspólnoty Uczelni aktywnie uczestniczą w rozwoju nauki, techniki i kultury – informacje związane z Panem/Panią mogą stanowić wartość historyczną dla polskiej i światowej nauki, rozwoju techniki oraz społeczno-gospodarczego, jak również wzmacniać regionalną, krajową i globalną rozpoznawalność Politechniki Śląskiej. W takim przypadku Pani/Pana dane osobowe </w:t>
      </w:r>
      <w:r w:rsidR="00D75B24" w:rsidRPr="00007018">
        <w:rPr>
          <w:rFonts w:ascii="PT Serif" w:hAnsi="PT Serif"/>
          <w:color w:val="000000" w:themeColor="text1"/>
          <w:sz w:val="22"/>
        </w:rPr>
        <w:t xml:space="preserve">mogą być </w:t>
      </w:r>
      <w:r w:rsidRPr="00007018">
        <w:rPr>
          <w:rFonts w:ascii="PT Serif" w:hAnsi="PT Serif"/>
          <w:color w:val="000000" w:themeColor="text1"/>
          <w:sz w:val="22"/>
        </w:rPr>
        <w:t>przez nas przetwarzane bezterminowo.</w:t>
      </w:r>
    </w:p>
    <w:p w14:paraId="0D6D9E8A" w14:textId="77777777" w:rsidR="009B1049" w:rsidRPr="00007018" w:rsidRDefault="009B1049" w:rsidP="00007018">
      <w:pPr>
        <w:spacing w:after="0" w:line="240" w:lineRule="auto"/>
        <w:rPr>
          <w:rFonts w:ascii="PT Serif" w:hAnsi="PT Serif"/>
          <w:sz w:val="22"/>
        </w:rPr>
      </w:pPr>
    </w:p>
    <w:p w14:paraId="4167BEC4" w14:textId="77777777" w:rsidR="00E92EA8" w:rsidRPr="00007018" w:rsidRDefault="00E92EA8" w:rsidP="00007018">
      <w:pPr>
        <w:pStyle w:val="Nagwek1"/>
        <w:spacing w:after="0" w:line="240" w:lineRule="auto"/>
        <w:ind w:left="225" w:hanging="240"/>
        <w:jc w:val="both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Odbiorcy danych </w:t>
      </w:r>
    </w:p>
    <w:p w14:paraId="440E4C9B" w14:textId="77777777" w:rsidR="00E92EA8" w:rsidRPr="00007018" w:rsidRDefault="00E92EA8" w:rsidP="00007018">
      <w:pPr>
        <w:spacing w:after="0" w:line="240" w:lineRule="auto"/>
        <w:ind w:left="-5" w:right="-11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>Pani/Pana dane możemy przekazywać podmiotom przetwarzającym je na nasze zlecenie oraz organom lub podmiotom publicznym uprawnionym do uzyskania danych na podstawie obowiązujących przepisów prawa</w:t>
      </w:r>
      <w:r w:rsidR="00BF7E4D" w:rsidRPr="00007018">
        <w:rPr>
          <w:rFonts w:ascii="PT Serif" w:hAnsi="PT Serif"/>
          <w:sz w:val="22"/>
        </w:rPr>
        <w:t>.</w:t>
      </w:r>
      <w:r w:rsidRPr="00007018">
        <w:rPr>
          <w:rFonts w:ascii="PT Serif" w:hAnsi="PT Serif"/>
          <w:sz w:val="22"/>
        </w:rPr>
        <w:t xml:space="preserve"> </w:t>
      </w:r>
    </w:p>
    <w:p w14:paraId="739DA342" w14:textId="77777777" w:rsidR="00E92EA8" w:rsidRPr="00007018" w:rsidRDefault="00E92EA8" w:rsidP="00007018">
      <w:pPr>
        <w:pStyle w:val="Nagwek1"/>
        <w:spacing w:after="0" w:line="240" w:lineRule="auto"/>
        <w:ind w:left="225" w:hanging="240"/>
        <w:jc w:val="both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lastRenderedPageBreak/>
        <w:t xml:space="preserve">Prawa związane z przetwarzaniem danych osobowych </w:t>
      </w:r>
      <w:r w:rsidRPr="00007018">
        <w:rPr>
          <w:rFonts w:ascii="PT Serif" w:hAnsi="PT Serif"/>
          <w:b w:val="0"/>
          <w:sz w:val="22"/>
        </w:rPr>
        <w:t xml:space="preserve"> </w:t>
      </w:r>
    </w:p>
    <w:p w14:paraId="018D09BA" w14:textId="77777777" w:rsidR="00E92EA8" w:rsidRPr="00007018" w:rsidRDefault="00E92EA8" w:rsidP="00007018">
      <w:pPr>
        <w:spacing w:after="0" w:line="240" w:lineRule="auto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Przysługują Pani/Panu następujące prawa związane z przetwarzaniem danych osobowych: </w:t>
      </w:r>
    </w:p>
    <w:p w14:paraId="1ABAC3AB" w14:textId="77777777" w:rsidR="00E92EA8" w:rsidRPr="00007018" w:rsidRDefault="00E92EA8" w:rsidP="00007018">
      <w:pPr>
        <w:numPr>
          <w:ilvl w:val="0"/>
          <w:numId w:val="4"/>
        </w:numPr>
        <w:spacing w:after="0" w:line="240" w:lineRule="auto"/>
        <w:ind w:hanging="360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prawo dostępu do Pani/Pana danych osobowych; </w:t>
      </w:r>
    </w:p>
    <w:p w14:paraId="09F13936" w14:textId="77777777" w:rsidR="00E92EA8" w:rsidRPr="00007018" w:rsidRDefault="00E92EA8" w:rsidP="00007018">
      <w:pPr>
        <w:numPr>
          <w:ilvl w:val="0"/>
          <w:numId w:val="4"/>
        </w:numPr>
        <w:spacing w:after="0" w:line="240" w:lineRule="auto"/>
        <w:ind w:hanging="360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prawo żądania sprostowania Pani/Pana danych osobowych, które są nieprawidłowe oraz uzupełnienia niekompletnych danych osobowych; </w:t>
      </w:r>
    </w:p>
    <w:p w14:paraId="062C938A" w14:textId="77777777" w:rsidR="00E92EA8" w:rsidRPr="00007018" w:rsidRDefault="00E92EA8" w:rsidP="00007018">
      <w:pPr>
        <w:numPr>
          <w:ilvl w:val="0"/>
          <w:numId w:val="4"/>
        </w:numPr>
        <w:spacing w:after="0" w:line="240" w:lineRule="auto"/>
        <w:ind w:hanging="360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prawo żądania usunięcia Pani/Pana danych osobowych. Prawo to nie przysługuje, gdy przetwarzanie danych jest konieczne do realizacji obowiązków wynikających z przepisów prawa, do celów archiwalnych oraz do ustalenia, dochodzenia lub obrony roszczeń; </w:t>
      </w:r>
    </w:p>
    <w:p w14:paraId="7724D8D4" w14:textId="77777777" w:rsidR="00E92EA8" w:rsidRPr="00007018" w:rsidRDefault="00E92EA8" w:rsidP="00007018">
      <w:pPr>
        <w:numPr>
          <w:ilvl w:val="0"/>
          <w:numId w:val="4"/>
        </w:numPr>
        <w:spacing w:after="0" w:line="240" w:lineRule="auto"/>
        <w:ind w:hanging="360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prawo żądania ograniczenia przetwarzania Pani/Pana danych osobowych; </w:t>
      </w:r>
    </w:p>
    <w:p w14:paraId="5B9F2E58" w14:textId="77777777" w:rsidR="00E92EA8" w:rsidRPr="00007018" w:rsidRDefault="00E92EA8" w:rsidP="00007018">
      <w:pPr>
        <w:numPr>
          <w:ilvl w:val="0"/>
          <w:numId w:val="4"/>
        </w:numPr>
        <w:spacing w:after="0" w:line="240" w:lineRule="auto"/>
        <w:ind w:hanging="360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prawo wniesienia sprzeciwu wobec przetwarzania Pani/Pana danych, ze względu na Pani/Pana szczególną sytuację, w przypadkach, kiedy przetwarzamy Pani/Pana dane na podstawie naszego prawnie usprawiedliwionego interesu, chyba że wykażemy istnienie ważnych prawnie uzasadnionych podstaw do przetwarzania, nadrzędnych wobec interesów, praw i wolności osoby, której dane dotyczą, lub podstaw do ustalenia, dochodzenia lub obrony roszczeń; </w:t>
      </w:r>
    </w:p>
    <w:p w14:paraId="04C1C8CE" w14:textId="77777777" w:rsidR="00E92EA8" w:rsidRPr="00007018" w:rsidRDefault="00E92EA8" w:rsidP="00007018">
      <w:pPr>
        <w:numPr>
          <w:ilvl w:val="0"/>
          <w:numId w:val="4"/>
        </w:numPr>
        <w:spacing w:after="0" w:line="240" w:lineRule="auto"/>
        <w:ind w:hanging="360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prawo wniesienia skargi do organu nadzorczego zajmującego się ochroną danych osobowych, tj. Prezesa Urzędu Ochrony Danych Osobowych; </w:t>
      </w:r>
    </w:p>
    <w:p w14:paraId="19412A5B" w14:textId="77777777" w:rsidR="00E92EA8" w:rsidRPr="00007018" w:rsidRDefault="00E92EA8" w:rsidP="00007018">
      <w:pPr>
        <w:numPr>
          <w:ilvl w:val="0"/>
          <w:numId w:val="4"/>
        </w:numPr>
        <w:spacing w:after="0" w:line="240" w:lineRule="auto"/>
        <w:ind w:hanging="360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Pani/Pana dane osobowe nie będą podlegały zautomatyzowanemu podejmowaniu decyzji, w tym profilowaniu. </w:t>
      </w:r>
    </w:p>
    <w:p w14:paraId="74029C47" w14:textId="77777777" w:rsidR="00E92EA8" w:rsidRPr="00007018" w:rsidRDefault="00E92EA8" w:rsidP="00007018">
      <w:pPr>
        <w:spacing w:after="0" w:line="240" w:lineRule="auto"/>
        <w:ind w:left="0" w:firstLine="0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 </w:t>
      </w:r>
    </w:p>
    <w:p w14:paraId="23324AFA" w14:textId="77777777" w:rsidR="00E92EA8" w:rsidRPr="00007018" w:rsidRDefault="00E92EA8" w:rsidP="00007018">
      <w:pPr>
        <w:tabs>
          <w:tab w:val="center" w:pos="3546"/>
          <w:tab w:val="center" w:pos="4254"/>
          <w:tab w:val="right" w:pos="9643"/>
        </w:tabs>
        <w:spacing w:after="0" w:line="240" w:lineRule="auto"/>
        <w:ind w:left="0" w:firstLine="0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Gliwice, data……….roku  </w:t>
      </w:r>
      <w:r w:rsidRPr="00007018">
        <w:rPr>
          <w:rFonts w:ascii="PT Serif" w:hAnsi="PT Serif"/>
          <w:sz w:val="22"/>
        </w:rPr>
        <w:tab/>
        <w:t xml:space="preserve"> </w:t>
      </w:r>
      <w:r w:rsidRPr="00007018">
        <w:rPr>
          <w:rFonts w:ascii="PT Serif" w:hAnsi="PT Serif"/>
          <w:sz w:val="22"/>
        </w:rPr>
        <w:tab/>
        <w:t xml:space="preserve"> </w:t>
      </w:r>
      <w:r w:rsidRPr="00007018">
        <w:rPr>
          <w:rFonts w:ascii="PT Serif" w:hAnsi="PT Serif"/>
          <w:sz w:val="22"/>
        </w:rPr>
        <w:tab/>
        <w:t xml:space="preserve">Przyjąłem/am do wiadomości ……….................. </w:t>
      </w:r>
    </w:p>
    <w:p w14:paraId="5B7323F9" w14:textId="77777777" w:rsidR="00E92EA8" w:rsidRPr="00007018" w:rsidRDefault="00E92EA8" w:rsidP="00007018">
      <w:pPr>
        <w:tabs>
          <w:tab w:val="center" w:pos="708"/>
          <w:tab w:val="center" w:pos="1419"/>
          <w:tab w:val="center" w:pos="2127"/>
          <w:tab w:val="center" w:pos="2837"/>
          <w:tab w:val="center" w:pos="3546"/>
          <w:tab w:val="center" w:pos="4254"/>
          <w:tab w:val="center" w:pos="4964"/>
          <w:tab w:val="center" w:pos="5673"/>
          <w:tab w:val="center" w:pos="6383"/>
          <w:tab w:val="center" w:pos="7091"/>
          <w:tab w:val="right" w:pos="9643"/>
        </w:tabs>
        <w:spacing w:after="0" w:line="240" w:lineRule="auto"/>
        <w:ind w:left="0" w:firstLine="0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 </w:t>
      </w:r>
      <w:r w:rsidRPr="00007018">
        <w:rPr>
          <w:rFonts w:ascii="PT Serif" w:hAnsi="PT Serif"/>
          <w:sz w:val="22"/>
        </w:rPr>
        <w:tab/>
        <w:t xml:space="preserve"> </w:t>
      </w:r>
      <w:r w:rsidRPr="00007018">
        <w:rPr>
          <w:rFonts w:ascii="PT Serif" w:hAnsi="PT Serif"/>
          <w:sz w:val="22"/>
        </w:rPr>
        <w:tab/>
        <w:t xml:space="preserve"> </w:t>
      </w:r>
      <w:r w:rsidRPr="00007018">
        <w:rPr>
          <w:rFonts w:ascii="PT Serif" w:hAnsi="PT Serif"/>
          <w:sz w:val="22"/>
        </w:rPr>
        <w:tab/>
        <w:t xml:space="preserve"> </w:t>
      </w:r>
      <w:r w:rsidRPr="00007018">
        <w:rPr>
          <w:rFonts w:ascii="PT Serif" w:hAnsi="PT Serif"/>
          <w:sz w:val="22"/>
        </w:rPr>
        <w:tab/>
        <w:t xml:space="preserve"> </w:t>
      </w:r>
      <w:r w:rsidRPr="00007018">
        <w:rPr>
          <w:rFonts w:ascii="PT Serif" w:hAnsi="PT Serif"/>
          <w:sz w:val="22"/>
        </w:rPr>
        <w:tab/>
        <w:t xml:space="preserve"> </w:t>
      </w:r>
      <w:r w:rsidRPr="00007018">
        <w:rPr>
          <w:rFonts w:ascii="PT Serif" w:hAnsi="PT Serif"/>
          <w:sz w:val="22"/>
        </w:rPr>
        <w:tab/>
        <w:t xml:space="preserve"> </w:t>
      </w:r>
      <w:r w:rsidRPr="00007018">
        <w:rPr>
          <w:rFonts w:ascii="PT Serif" w:hAnsi="PT Serif"/>
          <w:sz w:val="22"/>
        </w:rPr>
        <w:tab/>
        <w:t xml:space="preserve"> </w:t>
      </w:r>
      <w:r w:rsidRPr="00007018">
        <w:rPr>
          <w:rFonts w:ascii="PT Serif" w:hAnsi="PT Serif"/>
          <w:sz w:val="22"/>
        </w:rPr>
        <w:tab/>
        <w:t xml:space="preserve"> </w:t>
      </w:r>
      <w:r w:rsidRPr="00007018">
        <w:rPr>
          <w:rFonts w:ascii="PT Serif" w:hAnsi="PT Serif"/>
          <w:sz w:val="22"/>
        </w:rPr>
        <w:tab/>
        <w:t xml:space="preserve"> </w:t>
      </w:r>
      <w:r w:rsidRPr="00007018">
        <w:rPr>
          <w:rFonts w:ascii="PT Serif" w:hAnsi="PT Serif"/>
          <w:sz w:val="22"/>
        </w:rPr>
        <w:tab/>
        <w:t xml:space="preserve"> </w:t>
      </w:r>
      <w:r w:rsidRPr="00007018">
        <w:rPr>
          <w:rFonts w:ascii="PT Serif" w:hAnsi="PT Serif"/>
          <w:sz w:val="22"/>
        </w:rPr>
        <w:tab/>
        <w:t xml:space="preserve"> (czytelny podpis) </w:t>
      </w:r>
    </w:p>
    <w:p w14:paraId="6B37E869" w14:textId="77777777" w:rsidR="00E92EA8" w:rsidRPr="00007018" w:rsidRDefault="00E92EA8" w:rsidP="00007018">
      <w:pPr>
        <w:spacing w:after="0" w:line="240" w:lineRule="auto"/>
        <w:ind w:left="0" w:firstLine="0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 </w:t>
      </w:r>
    </w:p>
    <w:p w14:paraId="5ADC05FE" w14:textId="77777777" w:rsidR="00E92EA8" w:rsidRPr="00007018" w:rsidRDefault="00E92EA8" w:rsidP="00007018">
      <w:pPr>
        <w:spacing w:after="0" w:line="240" w:lineRule="auto"/>
        <w:ind w:left="0" w:firstLine="0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 </w:t>
      </w:r>
    </w:p>
    <w:p w14:paraId="45DED93C" w14:textId="77777777" w:rsidR="00E92EA8" w:rsidRPr="00007018" w:rsidRDefault="00E92EA8" w:rsidP="00007018">
      <w:pPr>
        <w:spacing w:after="0" w:line="240" w:lineRule="auto"/>
        <w:ind w:left="0" w:firstLine="0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 </w:t>
      </w:r>
    </w:p>
    <w:p w14:paraId="1140A539" w14:textId="77777777" w:rsidR="00E92EA8" w:rsidRPr="00007018" w:rsidRDefault="00E92EA8" w:rsidP="00007018">
      <w:pPr>
        <w:spacing w:after="0" w:line="240" w:lineRule="auto"/>
        <w:ind w:left="0" w:firstLine="0"/>
        <w:rPr>
          <w:rFonts w:ascii="PT Serif" w:hAnsi="PT Serif"/>
          <w:sz w:val="22"/>
        </w:rPr>
      </w:pPr>
      <w:r w:rsidRPr="00007018">
        <w:rPr>
          <w:rFonts w:ascii="PT Serif" w:hAnsi="PT Serif"/>
          <w:sz w:val="22"/>
        </w:rPr>
        <w:t xml:space="preserve"> </w:t>
      </w:r>
    </w:p>
    <w:p w14:paraId="780F27B0" w14:textId="77777777" w:rsidR="001C6FFF" w:rsidRPr="00007018" w:rsidRDefault="001C6FFF" w:rsidP="00007018">
      <w:pPr>
        <w:spacing w:after="0" w:line="240" w:lineRule="auto"/>
        <w:rPr>
          <w:rFonts w:ascii="PT Serif" w:hAnsi="PT Serif"/>
          <w:sz w:val="22"/>
        </w:rPr>
      </w:pPr>
      <w:bookmarkStart w:id="0" w:name="_GoBack"/>
      <w:bookmarkEnd w:id="0"/>
    </w:p>
    <w:sectPr w:rsidR="001C6FFF" w:rsidRPr="00007018">
      <w:pgSz w:w="11906" w:h="16838"/>
      <w:pgMar w:top="1158" w:right="1130" w:bottom="1288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6318"/>
    <w:multiLevelType w:val="hybridMultilevel"/>
    <w:tmpl w:val="B04AA2B0"/>
    <w:lvl w:ilvl="0" w:tplc="A2ECE782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47E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AF5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682A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6581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2D3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C10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8011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4AC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4B7994"/>
    <w:multiLevelType w:val="hybridMultilevel"/>
    <w:tmpl w:val="E618A62C"/>
    <w:lvl w:ilvl="0" w:tplc="781C33E6">
      <w:start w:val="1"/>
      <w:numFmt w:val="decimal"/>
      <w:lvlText w:val="%1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28C0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1061A4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C66CA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885CF6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A0A6D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6CBC24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C516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C811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A63C38"/>
    <w:multiLevelType w:val="hybridMultilevel"/>
    <w:tmpl w:val="CE24DE7E"/>
    <w:lvl w:ilvl="0" w:tplc="38C437DC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66B8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6F9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2CA2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014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7A1E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BCA1B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1AE9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06E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29498E"/>
    <w:multiLevelType w:val="hybridMultilevel"/>
    <w:tmpl w:val="471EB02C"/>
    <w:lvl w:ilvl="0" w:tplc="F8766B3E">
      <w:start w:val="2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46A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897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E04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46BC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E24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8D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5A9B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CA8F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2C6EE9"/>
    <w:multiLevelType w:val="hybridMultilevel"/>
    <w:tmpl w:val="76A661A0"/>
    <w:lvl w:ilvl="0" w:tplc="8D545080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8C2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6D8A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208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ACCE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64F3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D600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872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C29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A8"/>
    <w:rsid w:val="00007018"/>
    <w:rsid w:val="001C6FFF"/>
    <w:rsid w:val="003422CE"/>
    <w:rsid w:val="009B1049"/>
    <w:rsid w:val="00BF7E4D"/>
    <w:rsid w:val="00D75B24"/>
    <w:rsid w:val="00E9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CD63"/>
  <w15:chartTrackingRefBased/>
  <w15:docId w15:val="{8D118878-7092-44A4-BD30-979EA02A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EA8"/>
    <w:pPr>
      <w:spacing w:after="1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E92EA8"/>
    <w:pPr>
      <w:keepNext/>
      <w:keepLines/>
      <w:numPr>
        <w:numId w:val="5"/>
      </w:numPr>
      <w:spacing w:after="101"/>
      <w:ind w:left="1966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2EA8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2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22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22C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2CE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2CE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Macełko</dc:creator>
  <cp:keywords/>
  <dc:description/>
  <cp:lastModifiedBy>Marta Macełko</cp:lastModifiedBy>
  <cp:revision>2</cp:revision>
  <dcterms:created xsi:type="dcterms:W3CDTF">2021-02-04T09:48:00Z</dcterms:created>
  <dcterms:modified xsi:type="dcterms:W3CDTF">2021-02-04T09:48:00Z</dcterms:modified>
</cp:coreProperties>
</file>