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6B" w:rsidRDefault="009A456B" w:rsidP="009A456B">
      <w:pPr>
        <w:keepNext/>
        <w:keepLines/>
        <w:spacing w:after="0" w:line="240" w:lineRule="auto"/>
        <w:jc w:val="right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>K13</w:t>
      </w:r>
    </w:p>
    <w:p w:rsidR="009A456B" w:rsidRDefault="009A456B" w:rsidP="009A456B">
      <w:pPr>
        <w:keepNext/>
        <w:keepLines/>
        <w:spacing w:after="0" w:line="240" w:lineRule="auto"/>
        <w:jc w:val="right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</w:p>
    <w:p w:rsidR="009A456B" w:rsidRDefault="009A456B" w:rsidP="009A456B">
      <w:pPr>
        <w:keepNext/>
        <w:keepLines/>
        <w:spacing w:after="0" w:line="240" w:lineRule="auto"/>
        <w:jc w:val="right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</w:p>
    <w:p w:rsidR="00E0498C" w:rsidRDefault="00E0498C" w:rsidP="009A456B">
      <w:pPr>
        <w:keepNext/>
        <w:keepLines/>
        <w:spacing w:after="0" w:line="240" w:lineRule="auto"/>
        <w:jc w:val="right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>Klauzula informacyjna RODO w związku z udostępnieni</w:t>
      </w:r>
      <w:r w:rsidR="00881E92">
        <w:rPr>
          <w:rFonts w:ascii="PT Serif" w:eastAsia="Times New Roman" w:hAnsi="PT Serif" w:cs="Times New Roman"/>
          <w:b/>
          <w:color w:val="00000A"/>
          <w:lang w:eastAsia="pl-PL"/>
        </w:rPr>
        <w:t>em danych osobowych Stron Porozumienia o odbycie wolontariatu</w:t>
      </w:r>
    </w:p>
    <w:p w:rsidR="00E0498C" w:rsidRDefault="00E0498C" w:rsidP="00E0498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color w:val="00000A"/>
          <w:lang w:eastAsia="pl-PL"/>
        </w:rPr>
      </w:pPr>
    </w:p>
    <w:p w:rsidR="00E0498C" w:rsidRDefault="00E0498C" w:rsidP="00E0498C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color w:val="00000A"/>
          <w:lang w:eastAsia="pl-PL"/>
        </w:rPr>
      </w:pPr>
    </w:p>
    <w:p w:rsidR="00E0498C" w:rsidRDefault="00E0498C" w:rsidP="00E0498C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0"/>
          <w:lang w:eastAsia="pl-PL"/>
        </w:rPr>
      </w:pPr>
      <w:r>
        <w:rPr>
          <w:rFonts w:ascii="PT Serif" w:eastAsia="Times New Roman" w:hAnsi="PT Serif" w:cs="Times New Roman"/>
          <w:b/>
          <w:color w:val="000000"/>
          <w:lang w:eastAsia="pl-PL"/>
        </w:rPr>
        <w:t>1.</w:t>
      </w:r>
      <w:r>
        <w:rPr>
          <w:rFonts w:ascii="PT Serif" w:eastAsia="Times New Roman" w:hAnsi="PT Serif" w:cs="Times New Roman"/>
          <w:b/>
          <w:color w:val="000000"/>
          <w:lang w:eastAsia="pl-PL"/>
        </w:rPr>
        <w:tab/>
        <w:t>Administrator danych osobowych</w:t>
      </w:r>
    </w:p>
    <w:p w:rsidR="00E0498C" w:rsidRDefault="00E0498C" w:rsidP="00E0498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>Administratorem Pani/Pana danych osobowych jest Politechnika Śląska. Może Pani/Pan skontaktować z administratorem w następujący sposób:</w:t>
      </w:r>
    </w:p>
    <w:p w:rsidR="00E0498C" w:rsidRDefault="00E0498C" w:rsidP="00E0498C">
      <w:pPr>
        <w:numPr>
          <w:ilvl w:val="0"/>
          <w:numId w:val="1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>listownie na adres: ul. Akademicka 2A, 44-100 Gliwice</w:t>
      </w:r>
    </w:p>
    <w:p w:rsidR="00E0498C" w:rsidRDefault="00E0498C" w:rsidP="00E0498C">
      <w:pPr>
        <w:numPr>
          <w:ilvl w:val="0"/>
          <w:numId w:val="1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>przez e-mail: RR1@polsl.pl</w:t>
      </w:r>
    </w:p>
    <w:p w:rsidR="00E0498C" w:rsidRDefault="00E0498C" w:rsidP="00E0498C">
      <w:pPr>
        <w:keepNext/>
        <w:keepLines/>
        <w:numPr>
          <w:ilvl w:val="0"/>
          <w:numId w:val="2"/>
        </w:numPr>
        <w:spacing w:after="0" w:line="240" w:lineRule="auto"/>
        <w:ind w:left="225"/>
        <w:jc w:val="both"/>
        <w:outlineLvl w:val="0"/>
        <w:rPr>
          <w:rFonts w:ascii="PT Serif" w:eastAsia="Times New Roman" w:hAnsi="PT Serif" w:cs="Times New Roman"/>
          <w:b/>
          <w:color w:val="000000"/>
          <w:lang w:eastAsia="pl-PL"/>
        </w:rPr>
      </w:pPr>
      <w:r>
        <w:rPr>
          <w:rFonts w:ascii="PT Serif" w:eastAsia="Times New Roman" w:hAnsi="PT Serif" w:cs="Times New Roman"/>
          <w:b/>
          <w:color w:val="000000"/>
          <w:lang w:eastAsia="pl-PL"/>
        </w:rPr>
        <w:t>Inspektor ochrony danych</w:t>
      </w:r>
    </w:p>
    <w:p w:rsidR="00E0498C" w:rsidRDefault="00E0498C" w:rsidP="00E0498C">
      <w:pPr>
        <w:spacing w:after="0" w:line="240" w:lineRule="auto"/>
        <w:ind w:left="-15" w:right="-13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>Może się Pani/Pan kontaktować z inspektorem ochrony danych we wszystkich sprawach dotyczących przetwarzania danych osobowych oraz korzystania z praw związanych z przetwarzaniem danych, w następujący sposób:</w:t>
      </w:r>
    </w:p>
    <w:p w:rsidR="00E0498C" w:rsidRDefault="00E0498C" w:rsidP="00E0498C">
      <w:pPr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>listownie na adres: ul. Akademicka 2A, 44-100 Gliwice</w:t>
      </w:r>
    </w:p>
    <w:p w:rsidR="00E0498C" w:rsidRDefault="00E0498C" w:rsidP="00E0498C">
      <w:pPr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="Times New Roman"/>
          <w:color w:val="000000"/>
          <w:lang w:eastAsia="pl-PL"/>
        </w:rPr>
      </w:pPr>
      <w:r>
        <w:rPr>
          <w:rFonts w:ascii="PT Serif" w:eastAsia="Times New Roman" w:hAnsi="PT Serif" w:cs="Times New Roman"/>
          <w:color w:val="000000"/>
          <w:lang w:eastAsia="pl-PL"/>
        </w:rPr>
        <w:t>przez e-mail: iod@polsl.pl</w:t>
      </w:r>
    </w:p>
    <w:p w:rsidR="00E0498C" w:rsidRDefault="00E0498C" w:rsidP="00E0498C">
      <w:pPr>
        <w:pStyle w:val="Akapitzlist"/>
        <w:keepNext/>
        <w:keepLines/>
        <w:numPr>
          <w:ilvl w:val="0"/>
          <w:numId w:val="2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>Cele przetwarzania oraz podstawa prawna przetwarzania</w:t>
      </w:r>
    </w:p>
    <w:p w:rsidR="00E0498C" w:rsidRDefault="00E0498C" w:rsidP="00E0498C">
      <w:p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Administrator będzie przetwarzać Pani/Pana dane osobowe na potrzeby przygotowania i realizacji porozumienia o odbycie wolontariatu. Nieodłącznym elementem wykonania ww. celu jest utrzymanie kontaktu z Panią/Panem za pomocą różnych kanałów komunikacji, tj. poczta tradycyjna, poczta elektroniczna, telefon.</w:t>
      </w:r>
    </w:p>
    <w:p w:rsidR="00E0498C" w:rsidRDefault="00E0498C" w:rsidP="00E0498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Podstawą prawną przetwarzania Pani/Pana danych osobowych jest w oparc</w:t>
      </w:r>
      <w:r w:rsidR="00881E92">
        <w:rPr>
          <w:rFonts w:ascii="PT Serif" w:eastAsia="Times New Roman" w:hAnsi="PT Serif" w:cs="Times New Roman"/>
          <w:color w:val="00000A"/>
          <w:lang w:eastAsia="pl-PL"/>
        </w:rPr>
        <w:t>iu o art. 6 ust. 1 lit. b oraz e</w:t>
      </w:r>
      <w:r>
        <w:rPr>
          <w:rFonts w:ascii="PT Serif" w:eastAsia="Times New Roman" w:hAnsi="PT Serif" w:cs="Times New Roman"/>
          <w:color w:val="00000A"/>
          <w:lang w:eastAsia="pl-PL"/>
        </w:rPr>
        <w:t xml:space="preserve">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:rsidR="00E0498C" w:rsidRDefault="00881E92" w:rsidP="00E0498C">
      <w:pPr>
        <w:numPr>
          <w:ilvl w:val="0"/>
          <w:numId w:val="4"/>
        </w:numPr>
        <w:spacing w:after="0" w:line="240" w:lineRule="auto"/>
        <w:ind w:hanging="291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zawarcie i wykonanie Porozumienia o odbycie wolontariatu</w:t>
      </w:r>
      <w:r w:rsidR="00E0498C">
        <w:rPr>
          <w:rFonts w:ascii="PT Serif" w:eastAsia="Times New Roman" w:hAnsi="PT Serif" w:cs="Times New Roman"/>
          <w:color w:val="00000A"/>
          <w:lang w:eastAsia="pl-PL"/>
        </w:rPr>
        <w:t>,</w:t>
      </w:r>
    </w:p>
    <w:p w:rsidR="00E0498C" w:rsidRPr="00FD26BC" w:rsidRDefault="00E0498C" w:rsidP="00E0498C">
      <w:pPr>
        <w:numPr>
          <w:ilvl w:val="0"/>
          <w:numId w:val="4"/>
        </w:numPr>
        <w:spacing w:after="0" w:line="240" w:lineRule="auto"/>
        <w:ind w:hanging="291"/>
        <w:jc w:val="both"/>
        <w:rPr>
          <w:rFonts w:ascii="PT Serif" w:eastAsia="Times New Roman" w:hAnsi="PT Serif" w:cs="Times New Roman"/>
          <w:color w:val="00000A"/>
          <w:lang w:eastAsia="pl-PL"/>
        </w:rPr>
      </w:pPr>
      <w:r w:rsidRPr="00FD26BC">
        <w:rPr>
          <w:rFonts w:ascii="PT Serif" w:eastAsia="Times New Roman" w:hAnsi="PT Serif" w:cs="Times New Roman"/>
          <w:color w:val="00000A"/>
          <w:lang w:eastAsia="pl-PL"/>
        </w:rPr>
        <w:t>prawnie uzasadniony interes realizowany przez administratora, poprzez wysyłanie wiadomości niezawierających treści handlowych, w szczególności w celach informacyjnych.</w:t>
      </w:r>
    </w:p>
    <w:p w:rsidR="00E0498C" w:rsidRDefault="00E0498C" w:rsidP="00E0498C">
      <w:pPr>
        <w:pStyle w:val="Akapitzlist"/>
        <w:keepNext/>
        <w:keepLines/>
        <w:numPr>
          <w:ilvl w:val="0"/>
          <w:numId w:val="2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>Okres przechowywania danych osobowych</w:t>
      </w:r>
    </w:p>
    <w:p w:rsidR="00E0498C" w:rsidRDefault="00E0498C" w:rsidP="00E0498C">
      <w:pPr>
        <w:keepNext/>
        <w:keepLines/>
        <w:spacing w:after="0" w:line="240" w:lineRule="auto"/>
        <w:ind w:left="-15"/>
        <w:jc w:val="both"/>
        <w:outlineLvl w:val="0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Administrator będzie przechowywać Pani/Pana dane osobowe przez okres trwania umowy cywilnoprawnej, jak również przez okres trwania wymagalności ewentualnych roszczeń z tym związanych, wynikających z kodeksu cywilnego.</w:t>
      </w:r>
    </w:p>
    <w:p w:rsidR="00E0498C" w:rsidRDefault="00E0498C" w:rsidP="00E0498C">
      <w:pPr>
        <w:pStyle w:val="Akapitzlist"/>
        <w:keepNext/>
        <w:keepLines/>
        <w:numPr>
          <w:ilvl w:val="0"/>
          <w:numId w:val="2"/>
        </w:numPr>
        <w:spacing w:after="0" w:line="240" w:lineRule="auto"/>
        <w:jc w:val="both"/>
        <w:outlineLvl w:val="0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>Odbiorcy danych</w:t>
      </w:r>
    </w:p>
    <w:p w:rsidR="00E0498C" w:rsidRDefault="00E0498C" w:rsidP="00E0498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Pani/Pana dane Administrator może przekazywać podmiotom zewnętrznym oraz organom lub podmiotom publicznym uprawnionym do uzyskania danych na podstawie obowiązujących przepisów prawa, np. sądom, organom ścigania lub instytucjom państwowym, gdy wystąpią z żądaniem, w oparciu o stosowną podstawę prawną.</w:t>
      </w:r>
    </w:p>
    <w:p w:rsidR="00E0498C" w:rsidRDefault="00E0498C" w:rsidP="00E0498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b/>
          <w:color w:val="00000A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lang w:eastAsia="pl-PL"/>
        </w:rPr>
        <w:t xml:space="preserve">6. </w:t>
      </w:r>
      <w:r>
        <w:rPr>
          <w:rFonts w:ascii="PT Serif" w:eastAsia="Times New Roman" w:hAnsi="PT Serif" w:cs="Times New Roman"/>
          <w:b/>
          <w:color w:val="00000A"/>
          <w:lang w:eastAsia="pl-PL"/>
        </w:rPr>
        <w:tab/>
        <w:t>Prawa związane z przetwarzaniem danych osobowych</w:t>
      </w:r>
    </w:p>
    <w:p w:rsidR="00E0498C" w:rsidRDefault="00E0498C" w:rsidP="00E0498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Przysługują Pani/Panu następujące prawa związane z przetwarzaniem danych osobowych: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prawo dostępu do Pani/Pana danych osobowych;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prawo żądania sprostowania Pani/Pana danych osobowych, które są nieprawidłowe oraz uzupełnienia niekompletnych danych osobowych;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lastRenderedPageBreak/>
        <w:t>prawo żądania usunięcia Pani/Pana danych osobowych. Prawo to nie przysługuje, gdy przetwarzanie danych następuje w celu wywiązania się z obowiązku wynikającego z przepisu prawa;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prawo żądania ograniczenia przetwarzania Pani/Pana danych osobowych;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prawo do przenoszenia 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zgody;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prawo wniesienia skargi do organu nadzorczego zajmującego się ochroną danych osobowych, tj. Prezesa Urzędu Ochrony Danych Osobowych;</w:t>
      </w:r>
    </w:p>
    <w:p w:rsidR="00E0498C" w:rsidRDefault="00E0498C" w:rsidP="00E0498C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="Times New Roman"/>
          <w:color w:val="00000A"/>
          <w:lang w:eastAsia="pl-PL"/>
        </w:rPr>
      </w:pPr>
      <w:r>
        <w:rPr>
          <w:rFonts w:ascii="PT Serif" w:eastAsia="Times New Roman" w:hAnsi="PT Serif" w:cs="Times New Roman"/>
          <w:color w:val="00000A"/>
          <w:lang w:eastAsia="pl-PL"/>
        </w:rPr>
        <w:t>Pani/Pana dane nie będą podlegały zautomatyzowanemu podejmowaniu decyzji, w tym profilowaniu.</w:t>
      </w:r>
    </w:p>
    <w:p w:rsidR="00E0498C" w:rsidRDefault="00E0498C" w:rsidP="00E0498C">
      <w:pPr>
        <w:spacing w:after="0" w:line="240" w:lineRule="auto"/>
        <w:ind w:left="-5" w:hanging="10"/>
        <w:jc w:val="both"/>
        <w:rPr>
          <w:rFonts w:ascii="PT Serif" w:eastAsia="Times New Roman" w:hAnsi="PT Serif" w:cs="Times New Roman"/>
          <w:color w:val="00000A"/>
          <w:lang w:eastAsia="pl-PL"/>
        </w:rPr>
      </w:pPr>
    </w:p>
    <w:p w:rsidR="00E0498C" w:rsidRDefault="00E0498C" w:rsidP="00E0498C">
      <w:pPr>
        <w:spacing w:after="0" w:line="240" w:lineRule="auto"/>
        <w:ind w:left="-5" w:hanging="10"/>
        <w:jc w:val="right"/>
        <w:rPr>
          <w:rFonts w:ascii="PT Serif" w:eastAsia="Times New Roman" w:hAnsi="PT Serif" w:cs="Times New Roman"/>
          <w:color w:val="00000A"/>
          <w:lang w:eastAsia="pl-PL"/>
        </w:rPr>
      </w:pPr>
    </w:p>
    <w:p w:rsidR="009A456B" w:rsidRPr="009A456B" w:rsidRDefault="009A456B" w:rsidP="009A456B">
      <w:pPr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9A456B" w:rsidRPr="009A456B" w:rsidRDefault="009A456B" w:rsidP="009A456B">
      <w:pPr>
        <w:tabs>
          <w:tab w:val="center" w:pos="3545"/>
          <w:tab w:val="right" w:pos="9076"/>
        </w:tabs>
        <w:spacing w:after="0" w:line="276" w:lineRule="auto"/>
        <w:ind w:left="-15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>Data……….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>Przyjąłem/</w:t>
      </w:r>
      <w:proofErr w:type="spellStart"/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do wiadomości ……….................. </w:t>
      </w:r>
    </w:p>
    <w:p w:rsidR="009A456B" w:rsidRPr="009A456B" w:rsidRDefault="009A456B" w:rsidP="009A456B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right" w:pos="9076"/>
        </w:tabs>
        <w:spacing w:after="0" w:line="276" w:lineRule="auto"/>
        <w:ind w:left="-15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</w:t>
      </w: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ab/>
        <w:t xml:space="preserve">  (czytelny podpis) </w:t>
      </w:r>
    </w:p>
    <w:p w:rsidR="009A456B" w:rsidRPr="009A456B" w:rsidRDefault="009A456B" w:rsidP="009A456B">
      <w:pPr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9A456B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E0498C" w:rsidRDefault="00E0498C" w:rsidP="00E0498C">
      <w:pPr>
        <w:rPr>
          <w:rFonts w:ascii="PT Serif" w:hAnsi="PT Serif"/>
        </w:rPr>
      </w:pPr>
      <w:bookmarkStart w:id="0" w:name="_GoBack"/>
      <w:bookmarkEnd w:id="0"/>
    </w:p>
    <w:p w:rsidR="00F2523A" w:rsidRDefault="00F2523A"/>
    <w:sectPr w:rsidR="00F2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8406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5821E4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A1CCE6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A6F0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95225F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78DE18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B2FFD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825B0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06F966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58CA98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A70"/>
    <w:rsid w:val="00720A70"/>
    <w:rsid w:val="00881E92"/>
    <w:rsid w:val="009A456B"/>
    <w:rsid w:val="00E0498C"/>
    <w:rsid w:val="00E36CC2"/>
    <w:rsid w:val="00F2523A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D3C0"/>
  <w15:chartTrackingRefBased/>
  <w15:docId w15:val="{0F880D64-26AA-4246-8D22-B8F65829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98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4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Kiernicka-Giełzak</dc:creator>
  <cp:keywords/>
  <dc:description/>
  <cp:lastModifiedBy>Marta Macełko</cp:lastModifiedBy>
  <cp:revision>2</cp:revision>
  <dcterms:created xsi:type="dcterms:W3CDTF">2021-02-04T10:01:00Z</dcterms:created>
  <dcterms:modified xsi:type="dcterms:W3CDTF">2021-02-04T10:01:00Z</dcterms:modified>
</cp:coreProperties>
</file>