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DBC" w:rsidRPr="00A35930" w:rsidRDefault="00F75DBC" w:rsidP="00F75DBC">
      <w:pPr>
        <w:jc w:val="center"/>
        <w:rPr>
          <w:b/>
          <w:bCs/>
          <w:sz w:val="36"/>
          <w:szCs w:val="36"/>
        </w:rPr>
      </w:pPr>
      <w:r w:rsidRPr="00A35930">
        <w:rPr>
          <w:b/>
          <w:bCs/>
          <w:sz w:val="36"/>
          <w:szCs w:val="36"/>
        </w:rPr>
        <w:t>INSTRUKCJA</w:t>
      </w:r>
    </w:p>
    <w:p w:rsidR="00EC231D" w:rsidRDefault="00F75DBC" w:rsidP="00F75DBC">
      <w:pPr>
        <w:jc w:val="center"/>
      </w:pPr>
      <w:r>
        <w:t>bezpieczeństwa i higiena pracy w celu zminimalizowania narażenia na zakażenie wirusem COVID-19</w:t>
      </w:r>
    </w:p>
    <w:p w:rsidR="00F75DBC" w:rsidRDefault="00F75DBC"/>
    <w:p w:rsidR="00F75DBC" w:rsidRDefault="00F75DBC"/>
    <w:tbl>
      <w:tblPr>
        <w:tblStyle w:val="Tabela-Siatka"/>
        <w:tblW w:w="9366" w:type="dxa"/>
        <w:tblLook w:val="04A0" w:firstRow="1" w:lastRow="0" w:firstColumn="1" w:lastColumn="0" w:noHBand="0" w:noVBand="1"/>
      </w:tblPr>
      <w:tblGrid>
        <w:gridCol w:w="2907"/>
        <w:gridCol w:w="6459"/>
      </w:tblGrid>
      <w:tr w:rsidR="00F75DBC" w:rsidTr="00CD3ED2"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5DBC" w:rsidRDefault="00F75DBC" w:rsidP="00CD3ED2">
            <w:pPr>
              <w:rPr>
                <w:lang w:val="pl-PL"/>
              </w:rPr>
            </w:pPr>
            <w:r>
              <w:rPr>
                <w:noProof/>
                <w:lang w:val="pl-PL" w:eastAsia="pl-PL"/>
              </w:rPr>
              <w:drawing>
                <wp:inline distT="0" distB="0" distL="0" distR="0" wp14:anchorId="1E465368" wp14:editId="0AFA6C24">
                  <wp:extent cx="847725" cy="847725"/>
                  <wp:effectExtent l="0" t="0" r="0" b="9525"/>
                  <wp:docPr id="18" name="Obraz 18" descr="Obraz zawierający koszul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confinder___shortness_breathe_problem_592523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201" cy="859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9" w:type="dxa"/>
            <w:tcBorders>
              <w:top w:val="single" w:sz="4" w:space="0" w:color="auto"/>
              <w:left w:val="nil"/>
            </w:tcBorders>
          </w:tcPr>
          <w:p w:rsidR="00F75DBC" w:rsidRDefault="00F75DBC" w:rsidP="00CD3ED2">
            <w:pPr>
              <w:rPr>
                <w:lang w:val="pl-PL"/>
              </w:rPr>
            </w:pPr>
            <w:r>
              <w:rPr>
                <w:lang w:val="pl-PL"/>
              </w:rPr>
              <w:t>Osoby, u których występują objawy infekcji takie jak kaszel, duszność, czy gorączka proszone są o pozostanie w domu lub w razie wystąpienia symptomów podczas  świadczenia pracy oddalenie się ze stanowiska pracy i poinformowanie przełożonego.</w:t>
            </w:r>
          </w:p>
        </w:tc>
      </w:tr>
      <w:tr w:rsidR="00F75DBC" w:rsidTr="00CD3ED2">
        <w:tc>
          <w:tcPr>
            <w:tcW w:w="9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5DBC" w:rsidRDefault="00F75DBC" w:rsidP="00CD3ED2">
            <w:pPr>
              <w:rPr>
                <w:lang w:val="pl-PL"/>
              </w:rPr>
            </w:pPr>
            <w:r>
              <w:rPr>
                <w:lang w:val="pl-PL"/>
              </w:rPr>
              <w:t>Pracownik z objawami infekcji w miejscu pracy powinien być odizolowany i po decyzji przełożonego powinien zostać skierowany do domu, gdzie nawiąże kontakt z lekarzem rodzinnym (POZ), który zaleci dalsze postępowanie</w:t>
            </w:r>
          </w:p>
        </w:tc>
      </w:tr>
      <w:tr w:rsidR="00F75DBC" w:rsidTr="00CD3ED2"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5DBC" w:rsidRPr="00864A11" w:rsidRDefault="00F75DBC" w:rsidP="00CD3ED2">
            <w:pPr>
              <w:rPr>
                <w:b/>
                <w:bCs/>
                <w:sz w:val="32"/>
                <w:szCs w:val="32"/>
                <w:lang w:val="pl-PL"/>
              </w:rPr>
            </w:pPr>
            <w:r w:rsidRPr="00864A11">
              <w:rPr>
                <w:b/>
                <w:bCs/>
                <w:sz w:val="32"/>
                <w:szCs w:val="32"/>
                <w:lang w:val="pl-PL"/>
              </w:rPr>
              <w:t>PAMIĘTAJ O BHP!</w:t>
            </w:r>
          </w:p>
        </w:tc>
        <w:tc>
          <w:tcPr>
            <w:tcW w:w="6459" w:type="dxa"/>
            <w:tcBorders>
              <w:left w:val="nil"/>
            </w:tcBorders>
          </w:tcPr>
          <w:p w:rsidR="00F75DBC" w:rsidRDefault="00F75DBC" w:rsidP="00CD3ED2">
            <w:pPr>
              <w:rPr>
                <w:lang w:val="pl-PL"/>
              </w:rPr>
            </w:pPr>
            <w:r>
              <w:rPr>
                <w:lang w:val="pl-PL"/>
              </w:rPr>
              <w:t>Podczas pracy zdalnej pracownicy świadczący pracę w ten sposób są proszeni o zachowanie zasad bezpieczeństwa oraz ergonomii.</w:t>
            </w:r>
          </w:p>
        </w:tc>
      </w:tr>
      <w:tr w:rsidR="00F75DBC" w:rsidTr="00CD3ED2"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5DBC" w:rsidRDefault="00F75DBC" w:rsidP="00CD3ED2">
            <w:pPr>
              <w:rPr>
                <w:lang w:val="pl-PL"/>
              </w:rPr>
            </w:pPr>
            <w:r>
              <w:rPr>
                <w:noProof/>
                <w:lang w:val="pl-PL" w:eastAsia="pl-PL"/>
              </w:rPr>
              <w:drawing>
                <wp:inline distT="0" distB="0" distL="0" distR="0" wp14:anchorId="340F9C95" wp14:editId="55F6D745">
                  <wp:extent cx="847725" cy="847725"/>
                  <wp:effectExtent l="0" t="0" r="9525" b="9525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confinder_handshake_avoid_contact_596454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178" cy="852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9" w:type="dxa"/>
            <w:tcBorders>
              <w:left w:val="nil"/>
            </w:tcBorders>
          </w:tcPr>
          <w:p w:rsidR="00F75DBC" w:rsidRDefault="00F75DBC" w:rsidP="00CD3ED2">
            <w:pPr>
              <w:rPr>
                <w:lang w:val="pl-PL"/>
              </w:rPr>
            </w:pPr>
            <w:r>
              <w:rPr>
                <w:lang w:val="pl-PL"/>
              </w:rPr>
              <w:t>Nie należy podawać ręki na</w:t>
            </w:r>
            <w:bookmarkStart w:id="0" w:name="_GoBack"/>
            <w:bookmarkEnd w:id="0"/>
            <w:r>
              <w:rPr>
                <w:lang w:val="pl-PL"/>
              </w:rPr>
              <w:t xml:space="preserve"> powitanie</w:t>
            </w:r>
          </w:p>
        </w:tc>
      </w:tr>
      <w:tr w:rsidR="00F75DBC" w:rsidTr="00CD3ED2"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5DBC" w:rsidRDefault="00F75DBC" w:rsidP="00CD3ED2">
            <w:pPr>
              <w:rPr>
                <w:lang w:val="pl-PL"/>
              </w:rPr>
            </w:pPr>
            <w:r>
              <w:rPr>
                <w:noProof/>
                <w:lang w:val="pl-PL" w:eastAsia="pl-PL"/>
              </w:rPr>
              <w:drawing>
                <wp:inline distT="0" distB="0" distL="0" distR="0" wp14:anchorId="196AE0DC" wp14:editId="34411C1C">
                  <wp:extent cx="938213" cy="938213"/>
                  <wp:effectExtent l="0" t="0" r="0" b="0"/>
                  <wp:docPr id="21" name="Obraz 21" descr="Obraz zawierający koszul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confinder___cough_tissue_close_mouth_5925234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985" cy="9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9" w:type="dxa"/>
            <w:tcBorders>
              <w:left w:val="nil"/>
              <w:bottom w:val="single" w:sz="4" w:space="0" w:color="auto"/>
            </w:tcBorders>
          </w:tcPr>
          <w:p w:rsidR="00F75DBC" w:rsidRDefault="00F75DBC" w:rsidP="00CD3ED2">
            <w:pPr>
              <w:rPr>
                <w:lang w:val="pl-PL"/>
              </w:rPr>
            </w:pPr>
            <w:r>
              <w:rPr>
                <w:lang w:val="pl-PL"/>
              </w:rPr>
              <w:t>Kichając lub kaszląc należy zasłaniać usta, a następnie umyć dłonie jeżeli zasłaniającą usta częścią ciała była dłoń</w:t>
            </w:r>
          </w:p>
        </w:tc>
      </w:tr>
      <w:tr w:rsidR="00F75DBC" w:rsidTr="00CD3ED2"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5DBC" w:rsidRDefault="00F75DBC" w:rsidP="00CD3ED2">
            <w:pPr>
              <w:rPr>
                <w:lang w:val="pl-PL"/>
              </w:rPr>
            </w:pPr>
            <w:r>
              <w:rPr>
                <w:noProof/>
                <w:lang w:val="pl-PL" w:eastAsia="pl-PL"/>
              </w:rPr>
              <w:drawing>
                <wp:inline distT="0" distB="0" distL="0" distR="0" wp14:anchorId="385D9271" wp14:editId="78C7D1B0">
                  <wp:extent cx="852488" cy="852488"/>
                  <wp:effectExtent l="0" t="0" r="0" b="5080"/>
                  <wp:docPr id="25" name="Obraz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confinder_Hand-wash-washing-cleaning-hygiene-03_5741138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339" cy="856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5DBC" w:rsidRDefault="00F75DBC" w:rsidP="00CD3ED2">
            <w:pPr>
              <w:rPr>
                <w:lang w:val="pl-PL"/>
              </w:rPr>
            </w:pPr>
            <w:r>
              <w:rPr>
                <w:lang w:val="pl-PL"/>
              </w:rPr>
              <w:t>W kontakcie z osobami z zewnątrz organizacji należy stosować rękawiczki ochronne jednorazowe</w:t>
            </w:r>
          </w:p>
        </w:tc>
      </w:tr>
      <w:tr w:rsidR="00F75DBC" w:rsidTr="00CD3ED2"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5DBC" w:rsidRDefault="00F75DBC" w:rsidP="00CD3ED2">
            <w:pPr>
              <w:rPr>
                <w:lang w:val="pl-PL"/>
              </w:rPr>
            </w:pPr>
            <w:r>
              <w:rPr>
                <w:noProof/>
                <w:lang w:val="pl-PL" w:eastAsia="pl-PL"/>
              </w:rPr>
              <w:drawing>
                <wp:inline distT="0" distB="0" distL="0" distR="0" wp14:anchorId="286613FD" wp14:editId="6F198CC6">
                  <wp:extent cx="790575" cy="790575"/>
                  <wp:effectExtent l="0" t="0" r="9525" b="9525"/>
                  <wp:docPr id="26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confinder_ic_virology_5803960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355" cy="79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5DBC" w:rsidRDefault="00F75DBC" w:rsidP="00CD3ED2">
            <w:pPr>
              <w:rPr>
                <w:lang w:val="pl-PL"/>
              </w:rPr>
            </w:pPr>
            <w:r>
              <w:rPr>
                <w:lang w:val="pl-PL"/>
              </w:rPr>
              <w:t xml:space="preserve">W przypadku dostaw należy otrzymane opakowanie z zewnątrz zdezynfekować używając środka na bazie alkoholu – o ile nie naruszy to istotnych wartości produktu, a opakowanie nie jest istotnym elementem gwarancji produktów. </w:t>
            </w:r>
            <w:r w:rsidRPr="00FC63D5">
              <w:rPr>
                <w:b/>
                <w:bCs/>
                <w:lang w:val="pl-PL"/>
              </w:rPr>
              <w:t>W przeciwnym razie dostawa powinna odbyć 24 godzinną kwarantannę</w:t>
            </w:r>
            <w:r>
              <w:rPr>
                <w:lang w:val="pl-PL"/>
              </w:rPr>
              <w:t xml:space="preserve"> </w:t>
            </w:r>
          </w:p>
        </w:tc>
      </w:tr>
      <w:tr w:rsidR="00F75DBC" w:rsidTr="00CD3ED2"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5DBC" w:rsidRDefault="00F75DBC" w:rsidP="00CD3ED2">
            <w:pPr>
              <w:rPr>
                <w:lang w:val="pl-PL"/>
              </w:rPr>
            </w:pPr>
            <w:r>
              <w:rPr>
                <w:noProof/>
                <w:lang w:val="pl-PL" w:eastAsia="pl-PL"/>
              </w:rPr>
              <w:drawing>
                <wp:inline distT="0" distB="0" distL="0" distR="0" wp14:anchorId="46D41E95" wp14:editId="52A625F3">
                  <wp:extent cx="895350" cy="895350"/>
                  <wp:effectExtent l="0" t="0" r="0" b="0"/>
                  <wp:docPr id="27" name="Obraz 27" descr="Obraz zawierający zna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confinder_hygiene-20_444349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567" cy="898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5DBC" w:rsidRDefault="00F75DBC" w:rsidP="00CD3ED2">
            <w:pPr>
              <w:rPr>
                <w:lang w:val="pl-PL"/>
              </w:rPr>
            </w:pPr>
            <w:r>
              <w:rPr>
                <w:lang w:val="pl-PL"/>
              </w:rPr>
              <w:t>Powierzchnie należy dezynfekować środkiem na bazie alkoholu lub innym o właściwościach  dezynfekcyjnych według harmonogramu ustalonego w zakładzie pracy</w:t>
            </w:r>
          </w:p>
        </w:tc>
      </w:tr>
    </w:tbl>
    <w:p w:rsidR="00F75DBC" w:rsidRDefault="00F75DBC"/>
    <w:sectPr w:rsidR="00F75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B28" w:rsidRDefault="008D1B28" w:rsidP="00F75DBC">
      <w:pPr>
        <w:spacing w:after="0" w:line="240" w:lineRule="auto"/>
      </w:pPr>
      <w:r>
        <w:separator/>
      </w:r>
    </w:p>
  </w:endnote>
  <w:endnote w:type="continuationSeparator" w:id="0">
    <w:p w:rsidR="008D1B28" w:rsidRDefault="008D1B28" w:rsidP="00F75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B28" w:rsidRDefault="008D1B28" w:rsidP="00F75DBC">
      <w:pPr>
        <w:spacing w:after="0" w:line="240" w:lineRule="auto"/>
      </w:pPr>
      <w:r>
        <w:separator/>
      </w:r>
    </w:p>
  </w:footnote>
  <w:footnote w:type="continuationSeparator" w:id="0">
    <w:p w:rsidR="008D1B28" w:rsidRDefault="008D1B28" w:rsidP="00F75D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DBC"/>
    <w:rsid w:val="008D1B28"/>
    <w:rsid w:val="00EC231D"/>
    <w:rsid w:val="00F7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D9AA7-EA8C-4EBC-B2DE-1622ACAE7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5DB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75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5DBC"/>
  </w:style>
  <w:style w:type="paragraph" w:styleId="Stopka">
    <w:name w:val="footer"/>
    <w:basedOn w:val="Normalny"/>
    <w:link w:val="StopkaZnak"/>
    <w:uiPriority w:val="99"/>
    <w:unhideWhenUsed/>
    <w:rsid w:val="00F75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5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FC334432944A44A297CA4C63E839D8" ma:contentTypeVersion="1" ma:contentTypeDescription="Utwórz nowy dokument." ma:contentTypeScope="" ma:versionID="953c7de7f49910e188efdb88f526027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45ce08c8f5f5283da879440f5539d94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3AFA084-2596-4E99-8D56-996DB002C8BC}"/>
</file>

<file path=customXml/itemProps2.xml><?xml version="1.0" encoding="utf-8"?>
<ds:datastoreItem xmlns:ds="http://schemas.openxmlformats.org/officeDocument/2006/customXml" ds:itemID="{A146E9D0-289F-4A6D-A640-CF1D6093DF13}"/>
</file>

<file path=customXml/itemProps3.xml><?xml version="1.0" encoding="utf-8"?>
<ds:datastoreItem xmlns:ds="http://schemas.openxmlformats.org/officeDocument/2006/customXml" ds:itemID="{A412B2DF-4A14-4C34-8B9E-BFB86F9FE1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Śląska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Dubaj</dc:creator>
  <cp:keywords/>
  <dc:description/>
  <cp:lastModifiedBy>Justyna Dubaj</cp:lastModifiedBy>
  <cp:revision>1</cp:revision>
  <dcterms:created xsi:type="dcterms:W3CDTF">2020-06-24T11:20:00Z</dcterms:created>
  <dcterms:modified xsi:type="dcterms:W3CDTF">2020-06-24T11:21:00Z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0x010100ACFC334432944A44A297CA4C63E839D8</vt:lpwstr>
  </property>
</Properties>
</file>