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E2EA1" w14:textId="406733CC" w:rsidR="00D172C6" w:rsidRPr="009D2AD2" w:rsidRDefault="00FA555C">
      <w:pPr>
        <w:rPr>
          <w:b/>
          <w:bCs/>
        </w:rPr>
      </w:pPr>
      <w:r>
        <w:rPr>
          <w:b/>
          <w:bCs/>
        </w:rPr>
        <w:t>UCZELNIE PRZYSZŁOŚCI HARMONOGRAM PROJEKTU – II NABÓR</w:t>
      </w:r>
    </w:p>
    <w:p w14:paraId="0F8B7BCC" w14:textId="77777777" w:rsidR="009D2AD2" w:rsidRDefault="009D2AD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5197"/>
      </w:tblGrid>
      <w:tr w:rsidR="009D2AD2" w14:paraId="7C1943F7" w14:textId="77777777" w:rsidTr="009D2AD2">
        <w:tc>
          <w:tcPr>
            <w:tcW w:w="3020" w:type="dxa"/>
          </w:tcPr>
          <w:p w14:paraId="6857AE8E" w14:textId="71C05A8F" w:rsidR="009D2AD2" w:rsidRPr="009D2AD2" w:rsidRDefault="009D2AD2">
            <w:pPr>
              <w:rPr>
                <w:b/>
                <w:bCs/>
              </w:rPr>
            </w:pPr>
            <w:r w:rsidRPr="009D2AD2">
              <w:rPr>
                <w:b/>
                <w:bCs/>
              </w:rPr>
              <w:t>termin</w:t>
            </w:r>
          </w:p>
        </w:tc>
        <w:tc>
          <w:tcPr>
            <w:tcW w:w="5197" w:type="dxa"/>
          </w:tcPr>
          <w:p w14:paraId="06D071CE" w14:textId="0AF91D38" w:rsidR="009D2AD2" w:rsidRPr="009D2AD2" w:rsidRDefault="009D2AD2">
            <w:pPr>
              <w:rPr>
                <w:b/>
                <w:bCs/>
              </w:rPr>
            </w:pPr>
            <w:r w:rsidRPr="009D2AD2">
              <w:rPr>
                <w:b/>
                <w:bCs/>
              </w:rPr>
              <w:t>działania</w:t>
            </w:r>
          </w:p>
        </w:tc>
      </w:tr>
      <w:tr w:rsidR="007E16CF" w14:paraId="06F4AE6A" w14:textId="77777777" w:rsidTr="00F429FE">
        <w:tc>
          <w:tcPr>
            <w:tcW w:w="8217" w:type="dxa"/>
            <w:gridSpan w:val="2"/>
          </w:tcPr>
          <w:p w14:paraId="54F2F02C" w14:textId="3DC5D784" w:rsidR="007E16CF" w:rsidRPr="007E16CF" w:rsidRDefault="007E16CF">
            <w:pPr>
              <w:rPr>
                <w:b/>
                <w:bCs/>
              </w:rPr>
            </w:pPr>
            <w:r w:rsidRPr="007E16CF">
              <w:rPr>
                <w:b/>
                <w:bCs/>
              </w:rPr>
              <w:t>ETAP REKRUTACJI</w:t>
            </w:r>
          </w:p>
        </w:tc>
      </w:tr>
      <w:tr w:rsidR="009D2AD2" w14:paraId="21603835" w14:textId="77777777" w:rsidTr="009D2AD2">
        <w:tc>
          <w:tcPr>
            <w:tcW w:w="3020" w:type="dxa"/>
          </w:tcPr>
          <w:p w14:paraId="7051601A" w14:textId="3A3CFCA2" w:rsidR="009D2AD2" w:rsidRDefault="009D2AD2">
            <w:r w:rsidRPr="009D2AD2">
              <w:t>12 listopada  - 15 grudnia</w:t>
            </w:r>
          </w:p>
        </w:tc>
        <w:tc>
          <w:tcPr>
            <w:tcW w:w="5197" w:type="dxa"/>
          </w:tcPr>
          <w:p w14:paraId="7CE0AB92" w14:textId="380AAB9F" w:rsidR="009D2AD2" w:rsidRDefault="009D2AD2">
            <w:r w:rsidRPr="009D2AD2">
              <w:t>nabór formularzy zgłoszeniowych</w:t>
            </w:r>
          </w:p>
        </w:tc>
      </w:tr>
      <w:tr w:rsidR="009D2AD2" w14:paraId="746D19FA" w14:textId="77777777" w:rsidTr="009D2AD2">
        <w:tc>
          <w:tcPr>
            <w:tcW w:w="3020" w:type="dxa"/>
          </w:tcPr>
          <w:p w14:paraId="03590B0C" w14:textId="0C9393F8" w:rsidR="009D2AD2" w:rsidRDefault="009D2AD2">
            <w:r w:rsidRPr="009D2AD2">
              <w:t>15 grudnia - 15 stycznia</w:t>
            </w:r>
          </w:p>
        </w:tc>
        <w:tc>
          <w:tcPr>
            <w:tcW w:w="5197" w:type="dxa"/>
          </w:tcPr>
          <w:p w14:paraId="0A096AE8" w14:textId="4F2AAA36" w:rsidR="009D2AD2" w:rsidRDefault="009D2AD2">
            <w:r w:rsidRPr="009D2AD2">
              <w:t>ocena formularzy zgłoszeniowych - lista ran</w:t>
            </w:r>
            <w:r>
              <w:t>k</w:t>
            </w:r>
            <w:r w:rsidRPr="009D2AD2">
              <w:t>ingowa do AC</w:t>
            </w:r>
          </w:p>
        </w:tc>
      </w:tr>
      <w:tr w:rsidR="009D2AD2" w14:paraId="43F975D7" w14:textId="77777777" w:rsidTr="009D2AD2">
        <w:tc>
          <w:tcPr>
            <w:tcW w:w="3020" w:type="dxa"/>
          </w:tcPr>
          <w:p w14:paraId="188A8FD9" w14:textId="18C01DF2" w:rsidR="009D2AD2" w:rsidRDefault="009D2AD2">
            <w:r w:rsidRPr="009D2AD2">
              <w:t>15 stycznia - 27 lutego</w:t>
            </w:r>
          </w:p>
        </w:tc>
        <w:tc>
          <w:tcPr>
            <w:tcW w:w="5197" w:type="dxa"/>
          </w:tcPr>
          <w:p w14:paraId="16BD2D69" w14:textId="44E6D401" w:rsidR="009D2AD2" w:rsidRDefault="009D2AD2">
            <w:r w:rsidRPr="009D2AD2">
              <w:t xml:space="preserve">AC - </w:t>
            </w:r>
            <w:r w:rsidR="007E16CF" w:rsidRPr="007E16CF">
              <w:t xml:space="preserve">ta część rekrutacji odbędzie się w różnych terminach dostosowanych do terminu sesji egzaminacyjnej i ferii zimowych na różnych </w:t>
            </w:r>
            <w:r w:rsidR="007E16CF" w:rsidRPr="007E16CF">
              <w:t>uczelniach</w:t>
            </w:r>
          </w:p>
        </w:tc>
      </w:tr>
      <w:tr w:rsidR="007E16CF" w14:paraId="5E4C59D4" w14:textId="77777777" w:rsidTr="00E47B2C">
        <w:tc>
          <w:tcPr>
            <w:tcW w:w="8217" w:type="dxa"/>
            <w:gridSpan w:val="2"/>
          </w:tcPr>
          <w:p w14:paraId="69AAF380" w14:textId="10C5DE07" w:rsidR="007E16CF" w:rsidRPr="007E16CF" w:rsidRDefault="007E16CF">
            <w:pPr>
              <w:rPr>
                <w:b/>
                <w:bCs/>
              </w:rPr>
            </w:pPr>
            <w:r w:rsidRPr="007E16CF">
              <w:rPr>
                <w:b/>
                <w:bCs/>
              </w:rPr>
              <w:t>ETAP WSPARCIA</w:t>
            </w:r>
          </w:p>
        </w:tc>
      </w:tr>
      <w:tr w:rsidR="009D2AD2" w14:paraId="0518C77E" w14:textId="77777777" w:rsidTr="009D2AD2">
        <w:tc>
          <w:tcPr>
            <w:tcW w:w="3020" w:type="dxa"/>
          </w:tcPr>
          <w:p w14:paraId="542A91E5" w14:textId="6FFBB9A4" w:rsidR="009D2AD2" w:rsidRDefault="009D2AD2">
            <w:r w:rsidRPr="009D2AD2">
              <w:t>9 - 13 marca</w:t>
            </w:r>
          </w:p>
        </w:tc>
        <w:tc>
          <w:tcPr>
            <w:tcW w:w="5197" w:type="dxa"/>
          </w:tcPr>
          <w:p w14:paraId="002BE167" w14:textId="787E587C" w:rsidR="009D2AD2" w:rsidRDefault="007E16CF">
            <w:r w:rsidRPr="007E16CF">
              <w:t>tydzień warsztatowy - wsparcie świadczone stacjonarnie</w:t>
            </w:r>
          </w:p>
        </w:tc>
      </w:tr>
      <w:tr w:rsidR="009D2AD2" w14:paraId="7E279B56" w14:textId="77777777" w:rsidTr="009D2AD2">
        <w:tc>
          <w:tcPr>
            <w:tcW w:w="3020" w:type="dxa"/>
          </w:tcPr>
          <w:p w14:paraId="22A9EB7E" w14:textId="0F57D364" w:rsidR="009D2AD2" w:rsidRDefault="009D2AD2">
            <w:r w:rsidRPr="009D2AD2">
              <w:t>13 marca  - 3 kwietnia</w:t>
            </w:r>
          </w:p>
        </w:tc>
        <w:tc>
          <w:tcPr>
            <w:tcW w:w="5197" w:type="dxa"/>
          </w:tcPr>
          <w:p w14:paraId="6BBBF585" w14:textId="44AAF75B" w:rsidR="009D2AD2" w:rsidRDefault="007E16CF">
            <w:r w:rsidRPr="007E16CF">
              <w:t>praca nad projektem, przygotowanie do prezentacji dla BZIK  – konsultacje projektowe w ramach uczelni - terminy umawiane indywidualnie, wsparcie świadczone w sposób ciągły na uczelni</w:t>
            </w:r>
          </w:p>
        </w:tc>
      </w:tr>
      <w:tr w:rsidR="009D2AD2" w14:paraId="5A0A5A84" w14:textId="77777777" w:rsidTr="009D2AD2">
        <w:tc>
          <w:tcPr>
            <w:tcW w:w="3020" w:type="dxa"/>
          </w:tcPr>
          <w:p w14:paraId="164507C2" w14:textId="27F192A3" w:rsidR="009D2AD2" w:rsidRDefault="009D2AD2">
            <w:r w:rsidRPr="009D2AD2">
              <w:t>7 - 30 kwietnia</w:t>
            </w:r>
          </w:p>
        </w:tc>
        <w:tc>
          <w:tcPr>
            <w:tcW w:w="5197" w:type="dxa"/>
          </w:tcPr>
          <w:p w14:paraId="71475EBD" w14:textId="35E19711" w:rsidR="009D2AD2" w:rsidRDefault="009D2AD2">
            <w:r w:rsidRPr="009D2AD2">
              <w:t>I PREZENTACJA PRZED BZIK</w:t>
            </w:r>
            <w:r w:rsidR="007E16CF">
              <w:t xml:space="preserve">, </w:t>
            </w:r>
            <w:r w:rsidR="007E16CF" w:rsidRPr="007E16CF">
              <w:t>termin obowiązkowy dla wszystkich</w:t>
            </w:r>
          </w:p>
        </w:tc>
      </w:tr>
      <w:tr w:rsidR="009D2AD2" w14:paraId="65C73193" w14:textId="77777777" w:rsidTr="009D2AD2">
        <w:tc>
          <w:tcPr>
            <w:tcW w:w="3020" w:type="dxa"/>
          </w:tcPr>
          <w:p w14:paraId="5A3F5C7C" w14:textId="696E3CA9" w:rsidR="009D2AD2" w:rsidRDefault="009D2AD2">
            <w:r w:rsidRPr="009D2AD2">
              <w:t>11- 29 maja</w:t>
            </w:r>
          </w:p>
        </w:tc>
        <w:tc>
          <w:tcPr>
            <w:tcW w:w="5197" w:type="dxa"/>
          </w:tcPr>
          <w:p w14:paraId="4BCBD56A" w14:textId="09ADB6FB" w:rsidR="009D2AD2" w:rsidRDefault="009D2AD2">
            <w:r w:rsidRPr="009D2AD2">
              <w:t>II PREZNETACJA PRZED BZIK</w:t>
            </w:r>
            <w:r w:rsidR="007E16CF">
              <w:t xml:space="preserve">, </w:t>
            </w:r>
            <w:r w:rsidR="007E16CF" w:rsidRPr="007E16CF">
              <w:t>przystępują osoby, których projekty zostały skierowane do poprawy w trakcie I rozmowy z BZIK</w:t>
            </w:r>
          </w:p>
        </w:tc>
      </w:tr>
      <w:tr w:rsidR="009D2AD2" w14:paraId="38D5ED16" w14:textId="77777777" w:rsidTr="009D2AD2">
        <w:tc>
          <w:tcPr>
            <w:tcW w:w="3020" w:type="dxa"/>
          </w:tcPr>
          <w:p w14:paraId="25C5CE16" w14:textId="1D6BDE75" w:rsidR="009D2AD2" w:rsidRDefault="009D2AD2">
            <w:r w:rsidRPr="009D2AD2">
              <w:t>8-19 czerwca</w:t>
            </w:r>
          </w:p>
        </w:tc>
        <w:tc>
          <w:tcPr>
            <w:tcW w:w="5197" w:type="dxa"/>
          </w:tcPr>
          <w:p w14:paraId="307FFB3C" w14:textId="523AFF63" w:rsidR="009D2AD2" w:rsidRDefault="009D2AD2">
            <w:r w:rsidRPr="009D2AD2">
              <w:t>III PREZENTACJA PRZED BZIK</w:t>
            </w:r>
            <w:r w:rsidR="007E16CF">
              <w:t xml:space="preserve">, </w:t>
            </w:r>
            <w:r w:rsidR="00FA555C">
              <w:t>p</w:t>
            </w:r>
            <w:r w:rsidR="007E16CF" w:rsidRPr="007E16CF">
              <w:t>rzystępują osoby, których projekty zostały skierowane do poprawy w trakcie II rozmowy z BZIK</w:t>
            </w:r>
          </w:p>
        </w:tc>
      </w:tr>
    </w:tbl>
    <w:p w14:paraId="087EFF37" w14:textId="77777777" w:rsidR="009D2AD2" w:rsidRDefault="009D2AD2" w:rsidP="00FA555C"/>
    <w:p w14:paraId="0ED8762F" w14:textId="77777777" w:rsidR="00FA555C" w:rsidRDefault="00FA555C" w:rsidP="00FA555C"/>
    <w:p w14:paraId="6101D9FA" w14:textId="4F6CEAA3" w:rsidR="00FA555C" w:rsidRDefault="00FA555C" w:rsidP="00FA555C">
      <w:r w:rsidRPr="00FA555C">
        <w:t>1 września 2026  - 30 września 2027 wsparcie realizacji IPI poprzez stypendium, mikrokursy i mentoring realizowane adekwatnie do potrzeb studenta oraz wypracowanego Indywidualnego Planu Edukacyjnego - wsparcie świadczone w sposób ciągły, terminy umawiane indywidualnie.</w:t>
      </w:r>
    </w:p>
    <w:sectPr w:rsidR="00FA5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D2"/>
    <w:rsid w:val="007E16CF"/>
    <w:rsid w:val="009D2AD2"/>
    <w:rsid w:val="00C70ECD"/>
    <w:rsid w:val="00D172C6"/>
    <w:rsid w:val="00D63D23"/>
    <w:rsid w:val="00F86639"/>
    <w:rsid w:val="00FA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10E18"/>
  <w15:chartTrackingRefBased/>
  <w15:docId w15:val="{C0E0FB67-9243-40FE-BCCC-91CF3FA5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2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2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2A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2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2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2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2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2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2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2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2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2A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2A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2A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2A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2A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2A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2A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2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2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2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2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2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2A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2A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2A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2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2A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2AD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D2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Slaska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Gruca</dc:creator>
  <cp:keywords/>
  <dc:description/>
  <cp:lastModifiedBy>Katarzyna Gruca</cp:lastModifiedBy>
  <cp:revision>3</cp:revision>
  <dcterms:created xsi:type="dcterms:W3CDTF">2025-11-28T11:39:00Z</dcterms:created>
  <dcterms:modified xsi:type="dcterms:W3CDTF">2026-01-16T12:55:00Z</dcterms:modified>
</cp:coreProperties>
</file>