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957"/>
        <w:gridCol w:w="3257"/>
        <w:gridCol w:w="2337"/>
        <w:gridCol w:w="2202"/>
      </w:tblGrid>
      <w:tr w:rsidR="001E043E" w:rsidRPr="001E043E" w14:paraId="612F15DB" w14:textId="77777777" w:rsidTr="006C71E6">
        <w:trPr>
          <w:trHeight w:val="828"/>
        </w:trPr>
        <w:tc>
          <w:tcPr>
            <w:tcW w:w="897" w:type="dxa"/>
            <w:hideMark/>
          </w:tcPr>
          <w:p w14:paraId="22B170D1" w14:textId="77777777" w:rsidR="006C71E6" w:rsidRPr="001E043E" w:rsidRDefault="006C71E6">
            <w:pPr>
              <w:rPr>
                <w:b/>
                <w:bCs/>
              </w:rPr>
            </w:pPr>
            <w:r w:rsidRPr="001E043E">
              <w:rPr>
                <w:b/>
                <w:bCs/>
              </w:rPr>
              <w:t>L.p.</w:t>
            </w:r>
          </w:p>
        </w:tc>
        <w:tc>
          <w:tcPr>
            <w:tcW w:w="2951" w:type="dxa"/>
            <w:hideMark/>
          </w:tcPr>
          <w:p w14:paraId="0C41B7A7" w14:textId="77777777" w:rsidR="006C71E6" w:rsidRPr="001E043E" w:rsidRDefault="006C71E6">
            <w:pPr>
              <w:rPr>
                <w:b/>
                <w:bCs/>
              </w:rPr>
            </w:pPr>
            <w:r w:rsidRPr="001E043E">
              <w:rPr>
                <w:b/>
                <w:bCs/>
              </w:rPr>
              <w:t>Promotor</w:t>
            </w:r>
          </w:p>
        </w:tc>
        <w:tc>
          <w:tcPr>
            <w:tcW w:w="2843" w:type="dxa"/>
            <w:hideMark/>
          </w:tcPr>
          <w:p w14:paraId="502F3E36" w14:textId="77777777" w:rsidR="006C71E6" w:rsidRPr="001E043E" w:rsidRDefault="006C71E6">
            <w:pPr>
              <w:rPr>
                <w:b/>
                <w:bCs/>
              </w:rPr>
            </w:pPr>
            <w:r w:rsidRPr="001E043E">
              <w:rPr>
                <w:b/>
                <w:bCs/>
              </w:rPr>
              <w:t>email</w:t>
            </w:r>
          </w:p>
        </w:tc>
        <w:tc>
          <w:tcPr>
            <w:tcW w:w="2667" w:type="dxa"/>
            <w:hideMark/>
          </w:tcPr>
          <w:p w14:paraId="3F726E77" w14:textId="77777777" w:rsidR="006C71E6" w:rsidRPr="001E043E" w:rsidRDefault="006C71E6">
            <w:pPr>
              <w:rPr>
                <w:b/>
                <w:bCs/>
              </w:rPr>
            </w:pPr>
            <w:r w:rsidRPr="001E043E">
              <w:rPr>
                <w:b/>
                <w:bCs/>
              </w:rPr>
              <w:t>Temat pracy doktorskiej</w:t>
            </w:r>
          </w:p>
        </w:tc>
        <w:tc>
          <w:tcPr>
            <w:tcW w:w="2922" w:type="dxa"/>
            <w:hideMark/>
          </w:tcPr>
          <w:p w14:paraId="2404A4B2" w14:textId="77777777" w:rsidR="006C71E6" w:rsidRPr="001E043E" w:rsidRDefault="006C71E6">
            <w:pPr>
              <w:rPr>
                <w:b/>
                <w:bCs/>
              </w:rPr>
            </w:pPr>
            <w:r w:rsidRPr="001E043E">
              <w:rPr>
                <w:b/>
                <w:bCs/>
              </w:rPr>
              <w:t>Temat pracy doktorskiej w języku angielskim</w:t>
            </w:r>
          </w:p>
        </w:tc>
      </w:tr>
      <w:tr w:rsidR="001E043E" w:rsidRPr="001E043E" w14:paraId="32AD2174" w14:textId="77777777" w:rsidTr="006C71E6">
        <w:trPr>
          <w:trHeight w:val="1872"/>
        </w:trPr>
        <w:tc>
          <w:tcPr>
            <w:tcW w:w="897" w:type="dxa"/>
            <w:hideMark/>
          </w:tcPr>
          <w:p w14:paraId="6666608D" w14:textId="77777777" w:rsidR="006C71E6" w:rsidRPr="001E043E" w:rsidRDefault="006C71E6">
            <w:r w:rsidRPr="001E043E">
              <w:t>1</w:t>
            </w:r>
          </w:p>
        </w:tc>
        <w:tc>
          <w:tcPr>
            <w:tcW w:w="2951" w:type="dxa"/>
            <w:hideMark/>
          </w:tcPr>
          <w:p w14:paraId="0092F3F1" w14:textId="77777777" w:rsidR="006C71E6" w:rsidRPr="001E043E" w:rsidRDefault="006C71E6">
            <w:r w:rsidRPr="001E043E">
              <w:t>Prof. dr hab. inż. Anna Chrobok</w:t>
            </w:r>
          </w:p>
        </w:tc>
        <w:tc>
          <w:tcPr>
            <w:tcW w:w="2843" w:type="dxa"/>
            <w:hideMark/>
          </w:tcPr>
          <w:p w14:paraId="20A51B8D" w14:textId="77777777" w:rsidR="006C71E6" w:rsidRPr="001E043E" w:rsidRDefault="006C71E6">
            <w:hyperlink r:id="rId4" w:history="1">
              <w:r w:rsidRPr="001E043E">
                <w:rPr>
                  <w:rStyle w:val="Hipercze"/>
                  <w:color w:val="auto"/>
                  <w:u w:val="none"/>
                </w:rPr>
                <w:t>anna.chrobok@polsl.pl</w:t>
              </w:r>
            </w:hyperlink>
          </w:p>
        </w:tc>
        <w:tc>
          <w:tcPr>
            <w:tcW w:w="2667" w:type="dxa"/>
            <w:hideMark/>
          </w:tcPr>
          <w:p w14:paraId="791EB022" w14:textId="77777777" w:rsidR="006C71E6" w:rsidRPr="001E043E" w:rsidRDefault="006C71E6">
            <w:proofErr w:type="spellStart"/>
            <w:r w:rsidRPr="001E043E">
              <w:t>Projektowalne</w:t>
            </w:r>
            <w:proofErr w:type="spellEnd"/>
            <w:r w:rsidRPr="001E043E">
              <w:t xml:space="preserve"> biokatalizatory dla zrównoważonej produkcji związków z sektora lekkiej syntezy organicznej</w:t>
            </w:r>
          </w:p>
        </w:tc>
        <w:tc>
          <w:tcPr>
            <w:tcW w:w="2922" w:type="dxa"/>
            <w:hideMark/>
          </w:tcPr>
          <w:p w14:paraId="295811BC" w14:textId="77777777" w:rsidR="006C71E6" w:rsidRPr="001E043E" w:rsidRDefault="006C71E6">
            <w:pPr>
              <w:rPr>
                <w:lang w:val="en-US"/>
              </w:rPr>
            </w:pPr>
            <w:r w:rsidRPr="001E043E">
              <w:rPr>
                <w:lang w:val="en-US"/>
              </w:rPr>
              <w:t>Projectable biocatalysts for sustainable synthesis of fine chemicals</w:t>
            </w:r>
          </w:p>
        </w:tc>
      </w:tr>
      <w:tr w:rsidR="001E043E" w:rsidRPr="001E043E" w14:paraId="56575236" w14:textId="77777777" w:rsidTr="006C71E6">
        <w:trPr>
          <w:trHeight w:val="2304"/>
        </w:trPr>
        <w:tc>
          <w:tcPr>
            <w:tcW w:w="897" w:type="dxa"/>
            <w:hideMark/>
          </w:tcPr>
          <w:p w14:paraId="36E935E9" w14:textId="77777777" w:rsidR="006C71E6" w:rsidRPr="001E043E" w:rsidRDefault="006C71E6">
            <w:r w:rsidRPr="001E043E">
              <w:t>2</w:t>
            </w:r>
          </w:p>
        </w:tc>
        <w:tc>
          <w:tcPr>
            <w:tcW w:w="2951" w:type="dxa"/>
            <w:hideMark/>
          </w:tcPr>
          <w:p w14:paraId="2BC5EC29" w14:textId="77777777" w:rsidR="006C71E6" w:rsidRPr="001E043E" w:rsidRDefault="006C71E6">
            <w:r w:rsidRPr="001E043E">
              <w:t>dr hab. inż. Alicja Kazek-Kęsik, prof. PŚ</w:t>
            </w:r>
          </w:p>
        </w:tc>
        <w:tc>
          <w:tcPr>
            <w:tcW w:w="2843" w:type="dxa"/>
            <w:hideMark/>
          </w:tcPr>
          <w:p w14:paraId="6301A36E" w14:textId="77777777" w:rsidR="006C71E6" w:rsidRPr="001E043E" w:rsidRDefault="006C71E6">
            <w:hyperlink r:id="rId5" w:history="1">
              <w:r w:rsidRPr="001E043E">
                <w:rPr>
                  <w:rStyle w:val="Hipercze"/>
                  <w:color w:val="auto"/>
                  <w:u w:val="none"/>
                </w:rPr>
                <w:t>alicja.kazek-kesik@polsl.pl</w:t>
              </w:r>
            </w:hyperlink>
          </w:p>
        </w:tc>
        <w:tc>
          <w:tcPr>
            <w:tcW w:w="2667" w:type="dxa"/>
            <w:hideMark/>
          </w:tcPr>
          <w:p w14:paraId="50E79830" w14:textId="77777777" w:rsidR="006C71E6" w:rsidRPr="001E043E" w:rsidRDefault="006C71E6">
            <w:r w:rsidRPr="001E043E">
              <w:t>Analiza właściwości biologicznych implantów tytanowych poddanych powierzchniowej modyfikacji metodą elektrochemiczną</w:t>
            </w:r>
          </w:p>
        </w:tc>
        <w:tc>
          <w:tcPr>
            <w:tcW w:w="2922" w:type="dxa"/>
            <w:hideMark/>
          </w:tcPr>
          <w:p w14:paraId="5FC6527C" w14:textId="77777777" w:rsidR="006C71E6" w:rsidRPr="001E043E" w:rsidRDefault="006C71E6">
            <w:pPr>
              <w:rPr>
                <w:lang w:val="en-US"/>
              </w:rPr>
            </w:pPr>
            <w:r w:rsidRPr="001E043E">
              <w:rPr>
                <w:lang w:val="en-US"/>
              </w:rPr>
              <w:t>Analysis of biological properties of titanium implants subjected to surface modification  by electrochemical method</w:t>
            </w:r>
          </w:p>
        </w:tc>
      </w:tr>
      <w:tr w:rsidR="001E043E" w:rsidRPr="001E043E" w14:paraId="5D7774B6" w14:textId="77777777" w:rsidTr="006C71E6">
        <w:trPr>
          <w:trHeight w:val="1872"/>
        </w:trPr>
        <w:tc>
          <w:tcPr>
            <w:tcW w:w="897" w:type="dxa"/>
            <w:hideMark/>
          </w:tcPr>
          <w:p w14:paraId="6EF9C26C" w14:textId="77777777" w:rsidR="006C71E6" w:rsidRPr="001E043E" w:rsidRDefault="006C71E6">
            <w:r w:rsidRPr="001E043E">
              <w:t>3</w:t>
            </w:r>
          </w:p>
        </w:tc>
        <w:tc>
          <w:tcPr>
            <w:tcW w:w="2951" w:type="dxa"/>
            <w:hideMark/>
          </w:tcPr>
          <w:p w14:paraId="7EA49D25" w14:textId="77777777" w:rsidR="006C71E6" w:rsidRPr="001E043E" w:rsidRDefault="006C71E6">
            <w:r w:rsidRPr="001E043E">
              <w:t>prof. dr hab. inż. Beata Orlińska</w:t>
            </w:r>
          </w:p>
        </w:tc>
        <w:tc>
          <w:tcPr>
            <w:tcW w:w="2843" w:type="dxa"/>
            <w:hideMark/>
          </w:tcPr>
          <w:p w14:paraId="0C2D94A6" w14:textId="77777777" w:rsidR="006C71E6" w:rsidRPr="001E043E" w:rsidRDefault="006C71E6">
            <w:r w:rsidRPr="001E043E">
              <w:t>beata.orlinska@polsl.pl</w:t>
            </w:r>
          </w:p>
        </w:tc>
        <w:tc>
          <w:tcPr>
            <w:tcW w:w="2667" w:type="dxa"/>
            <w:hideMark/>
          </w:tcPr>
          <w:p w14:paraId="4BAC4FB0" w14:textId="77777777" w:rsidR="006C71E6" w:rsidRPr="001E043E" w:rsidRDefault="006C71E6">
            <w:r w:rsidRPr="001E043E">
              <w:t>Układy katalityczne oparte na metaloorganicznych cieczach jonowych dla zrównoważonych procesów utleniania</w:t>
            </w:r>
          </w:p>
        </w:tc>
        <w:tc>
          <w:tcPr>
            <w:tcW w:w="2922" w:type="dxa"/>
            <w:hideMark/>
          </w:tcPr>
          <w:p w14:paraId="2C79F34C" w14:textId="77777777" w:rsidR="006C71E6" w:rsidRPr="001E043E" w:rsidRDefault="006C71E6"/>
        </w:tc>
      </w:tr>
      <w:tr w:rsidR="001E043E" w:rsidRPr="001E043E" w14:paraId="64D5C70A" w14:textId="77777777" w:rsidTr="006C71E6">
        <w:trPr>
          <w:trHeight w:val="1560"/>
        </w:trPr>
        <w:tc>
          <w:tcPr>
            <w:tcW w:w="897" w:type="dxa"/>
            <w:hideMark/>
          </w:tcPr>
          <w:p w14:paraId="4AC55C9B" w14:textId="77777777" w:rsidR="006C71E6" w:rsidRPr="001E043E" w:rsidRDefault="006C71E6">
            <w:r w:rsidRPr="001E043E">
              <w:t>4</w:t>
            </w:r>
          </w:p>
        </w:tc>
        <w:tc>
          <w:tcPr>
            <w:tcW w:w="2951" w:type="dxa"/>
            <w:hideMark/>
          </w:tcPr>
          <w:p w14:paraId="107E9521" w14:textId="77777777" w:rsidR="006C71E6" w:rsidRPr="001E043E" w:rsidRDefault="006C71E6">
            <w:r w:rsidRPr="001E043E">
              <w:t>dr hab. inż. Joanna Kluczka, prof. PŚ</w:t>
            </w:r>
          </w:p>
        </w:tc>
        <w:tc>
          <w:tcPr>
            <w:tcW w:w="2843" w:type="dxa"/>
            <w:hideMark/>
          </w:tcPr>
          <w:p w14:paraId="632BDF43" w14:textId="77777777" w:rsidR="006C71E6" w:rsidRPr="001E043E" w:rsidRDefault="006C71E6">
            <w:r w:rsidRPr="001E043E">
              <w:t>joanna.kluczka@polsl.pl</w:t>
            </w:r>
          </w:p>
        </w:tc>
        <w:tc>
          <w:tcPr>
            <w:tcW w:w="2667" w:type="dxa"/>
            <w:hideMark/>
          </w:tcPr>
          <w:p w14:paraId="25210A19" w14:textId="77777777" w:rsidR="006C71E6" w:rsidRPr="001E043E" w:rsidRDefault="006C71E6">
            <w:proofErr w:type="spellStart"/>
            <w:r w:rsidRPr="001E043E">
              <w:t>Funkcjonalizowane</w:t>
            </w:r>
            <w:proofErr w:type="spellEnd"/>
            <w:r w:rsidRPr="001E043E">
              <w:t xml:space="preserve"> sorbenty do rozdzielania jonów galu z roztworów wieloskładnikowych</w:t>
            </w:r>
          </w:p>
        </w:tc>
        <w:tc>
          <w:tcPr>
            <w:tcW w:w="2922" w:type="dxa"/>
            <w:hideMark/>
          </w:tcPr>
          <w:p w14:paraId="7F8D251D" w14:textId="77777777" w:rsidR="006C71E6" w:rsidRPr="001E043E" w:rsidRDefault="006C71E6"/>
        </w:tc>
      </w:tr>
      <w:tr w:rsidR="001E043E" w:rsidRPr="001E043E" w14:paraId="23E7E933" w14:textId="77777777" w:rsidTr="006C71E6">
        <w:trPr>
          <w:trHeight w:val="2016"/>
        </w:trPr>
        <w:tc>
          <w:tcPr>
            <w:tcW w:w="897" w:type="dxa"/>
            <w:hideMark/>
          </w:tcPr>
          <w:p w14:paraId="7841AE0F" w14:textId="77777777" w:rsidR="006C71E6" w:rsidRPr="001E043E" w:rsidRDefault="006C71E6">
            <w:r w:rsidRPr="001E043E">
              <w:t>5</w:t>
            </w:r>
          </w:p>
        </w:tc>
        <w:tc>
          <w:tcPr>
            <w:tcW w:w="2951" w:type="dxa"/>
            <w:hideMark/>
          </w:tcPr>
          <w:p w14:paraId="0ABF7714" w14:textId="77777777" w:rsidR="006C71E6" w:rsidRPr="001E043E" w:rsidRDefault="006C71E6">
            <w:r w:rsidRPr="001E043E">
              <w:t>dr hab. inż. Joanna Michalska, prof. PŚ</w:t>
            </w:r>
          </w:p>
        </w:tc>
        <w:tc>
          <w:tcPr>
            <w:tcW w:w="2843" w:type="dxa"/>
            <w:hideMark/>
          </w:tcPr>
          <w:p w14:paraId="6E47F708" w14:textId="77777777" w:rsidR="006C71E6" w:rsidRPr="001E043E" w:rsidRDefault="006C71E6">
            <w:r w:rsidRPr="001E043E">
              <w:t>joanna.k.michalska@polsl.pl</w:t>
            </w:r>
          </w:p>
        </w:tc>
        <w:tc>
          <w:tcPr>
            <w:tcW w:w="2667" w:type="dxa"/>
            <w:hideMark/>
          </w:tcPr>
          <w:p w14:paraId="59DCD3A8" w14:textId="77777777" w:rsidR="006C71E6" w:rsidRPr="001E043E" w:rsidRDefault="006C71E6">
            <w:r w:rsidRPr="001E043E">
              <w:t xml:space="preserve">Rozwój nowej generacji hybrydowych materiałów </w:t>
            </w:r>
            <w:proofErr w:type="spellStart"/>
            <w:r w:rsidRPr="001E043E">
              <w:t>fotokatalitycznych</w:t>
            </w:r>
            <w:proofErr w:type="spellEnd"/>
            <w:r w:rsidRPr="001E043E">
              <w:t xml:space="preserve"> poprzez immobilizację cząstek </w:t>
            </w:r>
            <w:proofErr w:type="spellStart"/>
            <w:r w:rsidRPr="001E043E">
              <w:t>fotoaktywnych</w:t>
            </w:r>
            <w:proofErr w:type="spellEnd"/>
            <w:r w:rsidRPr="001E043E">
              <w:t xml:space="preserve"> z użyciem procesów modyfikacji powierzchni</w:t>
            </w:r>
          </w:p>
        </w:tc>
        <w:tc>
          <w:tcPr>
            <w:tcW w:w="2922" w:type="dxa"/>
            <w:hideMark/>
          </w:tcPr>
          <w:p w14:paraId="07B0C7A6" w14:textId="77777777" w:rsidR="006C71E6" w:rsidRPr="001E043E" w:rsidRDefault="006C71E6"/>
        </w:tc>
      </w:tr>
      <w:tr w:rsidR="001E043E" w:rsidRPr="001E043E" w14:paraId="04AC5EFE" w14:textId="77777777" w:rsidTr="006C71E6">
        <w:trPr>
          <w:trHeight w:val="1152"/>
        </w:trPr>
        <w:tc>
          <w:tcPr>
            <w:tcW w:w="897" w:type="dxa"/>
            <w:hideMark/>
          </w:tcPr>
          <w:p w14:paraId="12E9FE5B" w14:textId="77777777" w:rsidR="006C71E6" w:rsidRPr="001E043E" w:rsidRDefault="006C71E6">
            <w:r w:rsidRPr="001E043E">
              <w:t>6</w:t>
            </w:r>
          </w:p>
        </w:tc>
        <w:tc>
          <w:tcPr>
            <w:tcW w:w="2951" w:type="dxa"/>
            <w:hideMark/>
          </w:tcPr>
          <w:p w14:paraId="35CF9EB5" w14:textId="1CD09698" w:rsidR="006C71E6" w:rsidRPr="001E043E" w:rsidRDefault="006C71E6">
            <w:r w:rsidRPr="001E043E">
              <w:t>Prof.</w:t>
            </w:r>
            <w:r w:rsidR="006158F8">
              <w:t xml:space="preserve"> dr hab. inż. </w:t>
            </w:r>
            <w:r w:rsidRPr="001E043E">
              <w:t xml:space="preserve"> Mieczysław Łapkowski</w:t>
            </w:r>
          </w:p>
        </w:tc>
        <w:tc>
          <w:tcPr>
            <w:tcW w:w="2843" w:type="dxa"/>
            <w:hideMark/>
          </w:tcPr>
          <w:p w14:paraId="790861B0" w14:textId="77777777" w:rsidR="006C71E6" w:rsidRPr="001E043E" w:rsidRDefault="006C71E6">
            <w:r w:rsidRPr="001E043E">
              <w:t>Mieczyslaw.Lapkowski@polsl.pl</w:t>
            </w:r>
          </w:p>
        </w:tc>
        <w:tc>
          <w:tcPr>
            <w:tcW w:w="2667" w:type="dxa"/>
            <w:hideMark/>
          </w:tcPr>
          <w:p w14:paraId="51989845" w14:textId="77777777" w:rsidR="006C71E6" w:rsidRPr="001E043E" w:rsidRDefault="006C71E6"/>
        </w:tc>
        <w:tc>
          <w:tcPr>
            <w:tcW w:w="2922" w:type="dxa"/>
            <w:hideMark/>
          </w:tcPr>
          <w:p w14:paraId="6616684E" w14:textId="77777777" w:rsidR="006C71E6" w:rsidRPr="001E043E" w:rsidRDefault="006C71E6">
            <w:pPr>
              <w:rPr>
                <w:lang w:val="en-US"/>
              </w:rPr>
            </w:pPr>
            <w:r w:rsidRPr="001E043E">
              <w:rPr>
                <w:lang w:val="en-US"/>
              </w:rPr>
              <w:t>Sustainable production of biohydrogen and hydrochar from food waste.</w:t>
            </w:r>
          </w:p>
        </w:tc>
      </w:tr>
      <w:tr w:rsidR="001E043E" w:rsidRPr="001E043E" w14:paraId="67A8F90D" w14:textId="77777777" w:rsidTr="006C71E6">
        <w:trPr>
          <w:trHeight w:val="1560"/>
        </w:trPr>
        <w:tc>
          <w:tcPr>
            <w:tcW w:w="897" w:type="dxa"/>
            <w:hideMark/>
          </w:tcPr>
          <w:p w14:paraId="63C4E3E7" w14:textId="77777777" w:rsidR="006C71E6" w:rsidRPr="001E043E" w:rsidRDefault="006C71E6">
            <w:r w:rsidRPr="001E043E">
              <w:t>7</w:t>
            </w:r>
          </w:p>
        </w:tc>
        <w:tc>
          <w:tcPr>
            <w:tcW w:w="2951" w:type="dxa"/>
            <w:hideMark/>
          </w:tcPr>
          <w:p w14:paraId="13680683" w14:textId="77777777" w:rsidR="006C71E6" w:rsidRPr="001E043E" w:rsidRDefault="006C71E6">
            <w:r w:rsidRPr="001E043E">
              <w:t>dr hab. inż. Nikodem Kuźnik, prof. PŚ</w:t>
            </w:r>
          </w:p>
        </w:tc>
        <w:tc>
          <w:tcPr>
            <w:tcW w:w="2843" w:type="dxa"/>
            <w:hideMark/>
          </w:tcPr>
          <w:p w14:paraId="18CE9128" w14:textId="77777777" w:rsidR="006C71E6" w:rsidRPr="001E043E" w:rsidRDefault="006C71E6">
            <w:hyperlink r:id="rId6" w:history="1">
              <w:r w:rsidRPr="001E043E">
                <w:rPr>
                  <w:rStyle w:val="Hipercze"/>
                  <w:color w:val="auto"/>
                  <w:u w:val="none"/>
                </w:rPr>
                <w:t>nikodem.kuznik@polsl.pl</w:t>
              </w:r>
            </w:hyperlink>
          </w:p>
        </w:tc>
        <w:tc>
          <w:tcPr>
            <w:tcW w:w="2667" w:type="dxa"/>
            <w:hideMark/>
          </w:tcPr>
          <w:p w14:paraId="47A35C89" w14:textId="77777777" w:rsidR="006C71E6" w:rsidRPr="001E043E" w:rsidRDefault="006C71E6">
            <w:r w:rsidRPr="001E043E">
              <w:t>Badania nad substancjami wpływającymi na dobrostan roślin</w:t>
            </w:r>
          </w:p>
        </w:tc>
        <w:tc>
          <w:tcPr>
            <w:tcW w:w="2922" w:type="dxa"/>
            <w:hideMark/>
          </w:tcPr>
          <w:p w14:paraId="6121C5AA" w14:textId="77777777" w:rsidR="006C71E6" w:rsidRPr="001E043E" w:rsidRDefault="006C71E6">
            <w:pPr>
              <w:rPr>
                <w:lang w:val="en-US"/>
              </w:rPr>
            </w:pPr>
            <w:r w:rsidRPr="001E043E">
              <w:rPr>
                <w:lang w:val="en-US"/>
              </w:rPr>
              <w:t>Research on substances affecting plant well-being</w:t>
            </w:r>
          </w:p>
        </w:tc>
      </w:tr>
      <w:tr w:rsidR="006C71E6" w:rsidRPr="001E043E" w14:paraId="75AB956D" w14:textId="77777777" w:rsidTr="006C71E6">
        <w:trPr>
          <w:trHeight w:val="1872"/>
        </w:trPr>
        <w:tc>
          <w:tcPr>
            <w:tcW w:w="897" w:type="dxa"/>
            <w:hideMark/>
          </w:tcPr>
          <w:p w14:paraId="58674FF2" w14:textId="77777777" w:rsidR="006C71E6" w:rsidRPr="001E043E" w:rsidRDefault="006C71E6">
            <w:r w:rsidRPr="001E043E">
              <w:lastRenderedPageBreak/>
              <w:t>8</w:t>
            </w:r>
          </w:p>
        </w:tc>
        <w:tc>
          <w:tcPr>
            <w:tcW w:w="2951" w:type="dxa"/>
            <w:hideMark/>
          </w:tcPr>
          <w:p w14:paraId="0E72EA28" w14:textId="77777777" w:rsidR="006C71E6" w:rsidRPr="001E043E" w:rsidRDefault="006C71E6">
            <w:r w:rsidRPr="001E043E">
              <w:t>dr hab. inż. Katarzyna Szymańska, prof. PŚ</w:t>
            </w:r>
          </w:p>
        </w:tc>
        <w:tc>
          <w:tcPr>
            <w:tcW w:w="2843" w:type="dxa"/>
            <w:hideMark/>
          </w:tcPr>
          <w:p w14:paraId="698DC1F1" w14:textId="77777777" w:rsidR="006C71E6" w:rsidRPr="001E043E" w:rsidRDefault="006C71E6">
            <w:hyperlink r:id="rId7" w:history="1">
              <w:r w:rsidRPr="001E043E">
                <w:rPr>
                  <w:rStyle w:val="Hipercze"/>
                  <w:color w:val="auto"/>
                  <w:u w:val="none"/>
                </w:rPr>
                <w:t>katarzyna.szymanska@polsl.pl</w:t>
              </w:r>
            </w:hyperlink>
          </w:p>
        </w:tc>
        <w:tc>
          <w:tcPr>
            <w:tcW w:w="2667" w:type="dxa"/>
            <w:hideMark/>
          </w:tcPr>
          <w:p w14:paraId="7E562A57" w14:textId="77777777" w:rsidR="006C71E6" w:rsidRPr="001E043E" w:rsidRDefault="006C71E6">
            <w:r w:rsidRPr="001E043E">
              <w:t>Heterogeniczne procesy kaskadowe łączące katalizę enzymatyczną z fotokatalizą.</w:t>
            </w:r>
          </w:p>
        </w:tc>
        <w:tc>
          <w:tcPr>
            <w:tcW w:w="2922" w:type="dxa"/>
            <w:hideMark/>
          </w:tcPr>
          <w:p w14:paraId="4AA34C1B" w14:textId="77777777" w:rsidR="006C71E6" w:rsidRPr="001E043E" w:rsidRDefault="006C71E6"/>
        </w:tc>
      </w:tr>
    </w:tbl>
    <w:p w14:paraId="522CCB0B" w14:textId="77777777" w:rsidR="00487A0E" w:rsidRPr="001E043E" w:rsidRDefault="00487A0E"/>
    <w:sectPr w:rsidR="00487A0E" w:rsidRPr="001E043E" w:rsidSect="006C7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B7"/>
    <w:rsid w:val="001E043E"/>
    <w:rsid w:val="00487A0E"/>
    <w:rsid w:val="006158F8"/>
    <w:rsid w:val="00654687"/>
    <w:rsid w:val="006C71E6"/>
    <w:rsid w:val="0072513A"/>
    <w:rsid w:val="007520B7"/>
    <w:rsid w:val="00C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6D59"/>
  <w15:chartTrackingRefBased/>
  <w15:docId w15:val="{59F7EC35-57C0-49BA-969D-B5E8CBB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0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0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2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0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20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0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0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71E6"/>
    <w:rPr>
      <w:color w:val="0563C1"/>
      <w:u w:val="single"/>
    </w:rPr>
  </w:style>
  <w:style w:type="table" w:styleId="Tabela-Siatka">
    <w:name w:val="Table Grid"/>
    <w:basedOn w:val="Standardowy"/>
    <w:uiPriority w:val="39"/>
    <w:rsid w:val="006C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zyna.szymanska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dem.kuznik@polsl.pl" TargetMode="External"/><Relationship Id="rId5" Type="http://schemas.openxmlformats.org/officeDocument/2006/relationships/hyperlink" Target="mailto:alicja.kazek-kesik@polsl.pl" TargetMode="External"/><Relationship Id="rId4" Type="http://schemas.openxmlformats.org/officeDocument/2006/relationships/hyperlink" Target="mailto:anna.chrobok@polsl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4</cp:revision>
  <dcterms:created xsi:type="dcterms:W3CDTF">2025-05-21T02:03:00Z</dcterms:created>
  <dcterms:modified xsi:type="dcterms:W3CDTF">2025-05-21T02:50:00Z</dcterms:modified>
</cp:coreProperties>
</file>