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7941" w14:textId="77777777" w:rsidR="00623877" w:rsidRDefault="00623877" w:rsidP="005F767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43E38017" w14:textId="77777777" w:rsidR="00623877" w:rsidRDefault="00623877" w:rsidP="005F7670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</w:p>
    <w:p w14:paraId="09B5C528" w14:textId="77777777" w:rsidR="00623877" w:rsidRDefault="00623877" w:rsidP="005F7670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  <w:r w:rsidRPr="002230BE">
        <w:rPr>
          <w:rFonts w:ascii="Arial" w:hAnsi="Arial" w:cs="Arial"/>
          <w:b/>
        </w:rPr>
        <w:t>FORMULARZ ZGŁOSZENIOWY DO UDZIAŁU W FORMIE WSPARCIA</w:t>
      </w:r>
    </w:p>
    <w:p w14:paraId="1D5937FF" w14:textId="77777777" w:rsidR="00623877" w:rsidRDefault="00623877" w:rsidP="009658B5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  <w:r w:rsidRPr="000271DF">
        <w:rPr>
          <w:rFonts w:ascii="Arial" w:hAnsi="Arial" w:cs="Arial"/>
          <w:b/>
        </w:rPr>
        <w:t xml:space="preserve">DOFINANSOWANIE </w:t>
      </w:r>
      <w:r>
        <w:rPr>
          <w:rFonts w:ascii="Arial" w:hAnsi="Arial" w:cs="Arial"/>
          <w:b/>
        </w:rPr>
        <w:t>INDYWIDUALNEGO WSPARCIA DLA DOKTORANTA</w:t>
      </w:r>
    </w:p>
    <w:p w14:paraId="02C5E86A" w14:textId="77777777" w:rsidR="00623877" w:rsidRDefault="00623877" w:rsidP="005F7670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</w:p>
    <w:p w14:paraId="7D71D583" w14:textId="77777777" w:rsidR="00623877" w:rsidRDefault="00623877" w:rsidP="00902FC2">
      <w:pPr>
        <w:spacing w:after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W ramach projektu pt. „</w:t>
      </w:r>
      <w:r w:rsidRPr="002161FE">
        <w:rPr>
          <w:rFonts w:ascii="Arial" w:hAnsi="Arial" w:cs="Arial"/>
          <w:b/>
          <w:bCs/>
          <w:iCs/>
        </w:rPr>
        <w:t>Rozwój potencjału śląskiej inżynierii biomedycznej w obliczu wyzwań cyfrowej i zielonej gospodarki (BioMeDiG)</w:t>
      </w:r>
      <w:r>
        <w:rPr>
          <w:rFonts w:ascii="Arial" w:hAnsi="Arial" w:cs="Arial"/>
          <w:b/>
          <w:bCs/>
          <w:iCs/>
        </w:rPr>
        <w:t>”,</w:t>
      </w:r>
      <w:r w:rsidRPr="002161FE">
        <w:rPr>
          <w:rFonts w:ascii="Arial" w:hAnsi="Arial" w:cs="Arial"/>
          <w:b/>
          <w:bCs/>
          <w:iCs/>
        </w:rPr>
        <w:t xml:space="preserve"> </w:t>
      </w:r>
      <w:r w:rsidRPr="00902FC2">
        <w:rPr>
          <w:rFonts w:ascii="Arial" w:hAnsi="Arial" w:cs="Arial"/>
          <w:b/>
          <w:bCs/>
          <w:iCs/>
        </w:rPr>
        <w:t>FESL.10.25-IZ.01-07G5/23</w:t>
      </w:r>
      <w:r>
        <w:rPr>
          <w:rFonts w:ascii="Arial" w:hAnsi="Arial" w:cs="Arial"/>
          <w:b/>
          <w:bCs/>
          <w:iCs/>
        </w:rPr>
        <w:t>.</w:t>
      </w:r>
      <w:r w:rsidRPr="006A0F0A">
        <w:rPr>
          <w:rFonts w:ascii="Arial" w:hAnsi="Arial" w:cs="Arial"/>
          <w:b/>
          <w:bCs/>
          <w:iCs/>
        </w:rPr>
        <w:t xml:space="preserve"> </w:t>
      </w:r>
    </w:p>
    <w:p w14:paraId="13190CD7" w14:textId="77777777" w:rsidR="00623877" w:rsidRPr="006A0F0A" w:rsidRDefault="00623877" w:rsidP="00783CE2">
      <w:pPr>
        <w:jc w:val="center"/>
        <w:rPr>
          <w:rFonts w:ascii="Arial" w:hAnsi="Arial" w:cs="Arial"/>
          <w:b/>
          <w:bCs/>
          <w:iCs/>
        </w:rPr>
      </w:pPr>
      <w:r w:rsidRPr="006A0F0A">
        <w:rPr>
          <w:rFonts w:ascii="Arial" w:hAnsi="Arial" w:cs="Arial"/>
          <w:b/>
          <w:bCs/>
          <w:iCs/>
        </w:rPr>
        <w:t xml:space="preserve">Numer projektu w Politechnice Śląskiej: </w:t>
      </w:r>
      <w:r w:rsidRPr="002161FE">
        <w:rPr>
          <w:rFonts w:ascii="Arial" w:hAnsi="Arial" w:cs="Arial"/>
          <w:b/>
          <w:bCs/>
          <w:iCs/>
        </w:rPr>
        <w:t>07/990/FSD24/0045</w:t>
      </w:r>
    </w:p>
    <w:p w14:paraId="430E3D17" w14:textId="77777777" w:rsidR="00623877" w:rsidRPr="006A0F0A" w:rsidRDefault="00623877" w:rsidP="005F767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23877" w:rsidRPr="00783CE2" w14:paraId="098CD92C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44A82E9" w14:textId="77777777" w:rsidR="00623877" w:rsidRPr="00783CE2" w:rsidRDefault="00623877" w:rsidP="00783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</w:tr>
      <w:tr w:rsidR="00623877" w:rsidRPr="00783CE2" w14:paraId="32F3EAAF" w14:textId="77777777" w:rsidTr="009658B5">
        <w:trPr>
          <w:trHeight w:val="520"/>
        </w:trPr>
        <w:tc>
          <w:tcPr>
            <w:tcW w:w="9062" w:type="dxa"/>
            <w:shd w:val="clear" w:color="auto" w:fill="FFFFFF" w:themeFill="background1"/>
            <w:vAlign w:val="center"/>
          </w:tcPr>
          <w:p w14:paraId="7B742D1F" w14:textId="56C41DF3" w:rsidR="00623877" w:rsidRPr="00CD4C1D" w:rsidRDefault="00623877" w:rsidP="00CD4C1D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</w:tr>
      <w:tr w:rsidR="00623877" w:rsidRPr="00783CE2" w14:paraId="6F73E00A" w14:textId="77777777" w:rsidTr="00C608AA">
        <w:trPr>
          <w:trHeight w:val="36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27F0F1E" w14:textId="77777777" w:rsidR="00623877" w:rsidRPr="00783CE2" w:rsidRDefault="00623877" w:rsidP="00783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doktoratu</w:t>
            </w:r>
          </w:p>
        </w:tc>
      </w:tr>
      <w:tr w:rsidR="00623877" w:rsidRPr="00783CE2" w14:paraId="44B725B7" w14:textId="77777777" w:rsidTr="008B56A6">
        <w:tc>
          <w:tcPr>
            <w:tcW w:w="9062" w:type="dxa"/>
            <w:shd w:val="clear" w:color="auto" w:fill="FFFFFF" w:themeFill="background1"/>
          </w:tcPr>
          <w:p w14:paraId="1060AE06" w14:textId="77777777" w:rsidR="00AE539C" w:rsidRDefault="00AE539C" w:rsidP="00CD4C1D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66E049" w14:textId="3CBDD249" w:rsidR="00AE539C" w:rsidRPr="00783CE2" w:rsidRDefault="00AE539C" w:rsidP="00CD4C1D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877" w:rsidRPr="00783CE2" w14:paraId="358115E3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412EA51D" w14:textId="77777777" w:rsidR="00623877" w:rsidRPr="00783CE2" w:rsidRDefault="00623877" w:rsidP="008B56A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Promotor</w:t>
            </w:r>
          </w:p>
        </w:tc>
      </w:tr>
      <w:tr w:rsidR="00623877" w:rsidRPr="00783CE2" w14:paraId="6A74BEED" w14:textId="77777777" w:rsidTr="008B56A6">
        <w:tc>
          <w:tcPr>
            <w:tcW w:w="9062" w:type="dxa"/>
            <w:shd w:val="clear" w:color="auto" w:fill="FFFFFF" w:themeFill="background1"/>
          </w:tcPr>
          <w:p w14:paraId="343182D4" w14:textId="593920A5" w:rsidR="00623877" w:rsidRPr="00CD4C1D" w:rsidRDefault="00623877" w:rsidP="00CD4C1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3877" w:rsidRPr="00783CE2" w14:paraId="36E661A8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1BCD87FB" w14:textId="2291AC2A" w:rsidR="00623877" w:rsidRPr="00783CE2" w:rsidRDefault="00623877" w:rsidP="008B56A6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w Szkole Doktorów PŚ</w:t>
            </w:r>
            <w:r w:rsidR="00BF50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5009" w:rsidRPr="00665D5B">
              <w:rPr>
                <w:rFonts w:ascii="Arial" w:hAnsi="Arial" w:cs="Arial"/>
                <w:bCs/>
                <w:sz w:val="20"/>
                <w:szCs w:val="20"/>
              </w:rPr>
              <w:t xml:space="preserve">(zaznacz właściwe, </w:t>
            </w:r>
            <w:r w:rsidR="00BF5009">
              <w:rPr>
                <w:rFonts w:ascii="Arial" w:hAnsi="Arial" w:cs="Arial"/>
                <w:bCs/>
                <w:sz w:val="20"/>
                <w:szCs w:val="20"/>
              </w:rPr>
              <w:t>jednokr</w:t>
            </w:r>
            <w:r w:rsidR="00BF5009" w:rsidRPr="00665D5B">
              <w:rPr>
                <w:rFonts w:ascii="Arial" w:hAnsi="Arial" w:cs="Arial"/>
                <w:bCs/>
                <w:sz w:val="20"/>
                <w:szCs w:val="20"/>
              </w:rPr>
              <w:t>otny wybór)</w:t>
            </w:r>
          </w:p>
        </w:tc>
      </w:tr>
      <w:tr w:rsidR="00623877" w:rsidRPr="00783CE2" w14:paraId="287660D2" w14:textId="77777777" w:rsidTr="008B56A6">
        <w:tc>
          <w:tcPr>
            <w:tcW w:w="9062" w:type="dxa"/>
            <w:shd w:val="clear" w:color="auto" w:fill="FFFFFF" w:themeFill="background1"/>
          </w:tcPr>
          <w:p w14:paraId="3F3D29B8" w14:textId="17080BCC" w:rsidR="00004706" w:rsidRPr="00004706" w:rsidRDefault="00000000" w:rsidP="00CB49CD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231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0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4706">
              <w:rPr>
                <w:rFonts w:ascii="Arial" w:hAnsi="Arial" w:cs="Arial"/>
                <w:bCs/>
                <w:sz w:val="20"/>
                <w:szCs w:val="20"/>
              </w:rPr>
              <w:t xml:space="preserve">  1</w:t>
            </w:r>
            <w:r w:rsidR="00CB49CD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1853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0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4706">
              <w:rPr>
                <w:rFonts w:ascii="Arial" w:hAnsi="Arial" w:cs="Arial"/>
                <w:bCs/>
                <w:sz w:val="20"/>
                <w:szCs w:val="20"/>
              </w:rPr>
              <w:t xml:space="preserve">  2</w:t>
            </w:r>
            <w:r w:rsidR="00CB49CD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7006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0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4706">
              <w:rPr>
                <w:rFonts w:ascii="Arial" w:hAnsi="Arial" w:cs="Arial"/>
                <w:bCs/>
                <w:sz w:val="20"/>
                <w:szCs w:val="20"/>
              </w:rPr>
              <w:t xml:space="preserve">  3</w:t>
            </w:r>
            <w:r w:rsidR="00CB49CD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1413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0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4706">
              <w:rPr>
                <w:rFonts w:ascii="Arial" w:hAnsi="Arial" w:cs="Arial"/>
                <w:bCs/>
                <w:sz w:val="20"/>
                <w:szCs w:val="20"/>
              </w:rPr>
              <w:t xml:space="preserve">  4</w:t>
            </w:r>
            <w:r w:rsidR="00CB49CD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5569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0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4706">
              <w:rPr>
                <w:rFonts w:ascii="Arial" w:hAnsi="Arial" w:cs="Arial"/>
                <w:bCs/>
                <w:sz w:val="20"/>
                <w:szCs w:val="20"/>
              </w:rPr>
              <w:t xml:space="preserve">  &gt;4</w:t>
            </w:r>
          </w:p>
        </w:tc>
      </w:tr>
      <w:tr w:rsidR="00623877" w:rsidRPr="00783CE2" w14:paraId="55297030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606D1E1F" w14:textId="403E7852" w:rsidR="00623877" w:rsidRPr="00783CE2" w:rsidRDefault="00623877" w:rsidP="00504A89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Indywidualny plan badawczy doktoratu obejmuje</w:t>
            </w:r>
            <w:r w:rsidR="007B4A78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4A78" w:rsidRPr="00665D5B">
              <w:rPr>
                <w:rFonts w:ascii="Arial" w:hAnsi="Arial" w:cs="Arial"/>
                <w:bCs/>
                <w:sz w:val="20"/>
                <w:szCs w:val="20"/>
              </w:rPr>
              <w:t xml:space="preserve">(zaznacz właściwe, </w:t>
            </w:r>
            <w:r w:rsidR="007B4A78">
              <w:rPr>
                <w:rFonts w:ascii="Arial" w:hAnsi="Arial" w:cs="Arial"/>
                <w:bCs/>
                <w:sz w:val="20"/>
                <w:szCs w:val="20"/>
              </w:rPr>
              <w:t>jednokr</w:t>
            </w:r>
            <w:r w:rsidR="007B4A78" w:rsidRPr="00665D5B">
              <w:rPr>
                <w:rFonts w:ascii="Arial" w:hAnsi="Arial" w:cs="Arial"/>
                <w:bCs/>
                <w:sz w:val="20"/>
                <w:szCs w:val="20"/>
              </w:rPr>
              <w:t>otny wybór)</w:t>
            </w:r>
          </w:p>
        </w:tc>
      </w:tr>
      <w:tr w:rsidR="00623877" w:rsidRPr="00783CE2" w14:paraId="7414581A" w14:textId="77777777" w:rsidTr="008B56A6">
        <w:tc>
          <w:tcPr>
            <w:tcW w:w="9062" w:type="dxa"/>
            <w:shd w:val="clear" w:color="auto" w:fill="FFFFFF" w:themeFill="background1"/>
          </w:tcPr>
          <w:p w14:paraId="0C39A4E7" w14:textId="3F46ABA1" w:rsidR="00393E67" w:rsidRDefault="00000000" w:rsidP="00393E67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393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E6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93E6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93E67" w:rsidRPr="00393E67">
              <w:rPr>
                <w:rFonts w:ascii="Arial" w:hAnsi="Arial" w:cs="Arial"/>
                <w:bCs/>
                <w:sz w:val="20"/>
                <w:szCs w:val="20"/>
              </w:rPr>
              <w:t>badania naukowe w obszarze</w:t>
            </w:r>
            <w:r w:rsidR="00393E67" w:rsidRPr="00393E67">
              <w:rPr>
                <w:rFonts w:ascii="Arial" w:hAnsi="Arial" w:cs="Arial"/>
                <w:b/>
                <w:bCs/>
                <w:sz w:val="20"/>
                <w:szCs w:val="20"/>
              </w:rPr>
              <w:t> analizy obrazów HFUS z wykorzystaniem metod AI</w:t>
            </w:r>
            <w:r w:rsidR="00393E67" w:rsidRPr="00393E67">
              <w:rPr>
                <w:rFonts w:ascii="Arial" w:hAnsi="Arial" w:cs="Arial"/>
                <w:bCs/>
                <w:sz w:val="20"/>
                <w:szCs w:val="20"/>
              </w:rPr>
              <w:t> (wyd. 5.5)</w:t>
            </w:r>
          </w:p>
          <w:p w14:paraId="1A77EC71" w14:textId="7000E5C7" w:rsidR="00393E67" w:rsidRDefault="00000000" w:rsidP="00393E67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7013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E6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93E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3E67" w:rsidRPr="00393E67">
              <w:rPr>
                <w:rFonts w:ascii="Arial" w:hAnsi="Arial" w:cs="Arial"/>
                <w:bCs/>
                <w:sz w:val="20"/>
                <w:szCs w:val="20"/>
              </w:rPr>
              <w:t>badania naukowe w obszarze </w:t>
            </w:r>
            <w:r w:rsidR="00393E67" w:rsidRPr="00393E67">
              <w:rPr>
                <w:rFonts w:ascii="Arial" w:hAnsi="Arial" w:cs="Arial"/>
                <w:b/>
                <w:bCs/>
                <w:sz w:val="20"/>
                <w:szCs w:val="20"/>
              </w:rPr>
              <w:t>analizy tekstów pod kątem komputerowego wspomagania diagnostyki i oceny stanu pacjenta</w:t>
            </w:r>
            <w:r w:rsidR="00393E67" w:rsidRPr="00393E67">
              <w:rPr>
                <w:rFonts w:ascii="Arial" w:hAnsi="Arial" w:cs="Arial"/>
                <w:bCs/>
                <w:sz w:val="20"/>
                <w:szCs w:val="20"/>
              </w:rPr>
              <w:t> (wyd. 5.6)</w:t>
            </w:r>
          </w:p>
          <w:p w14:paraId="05B65936" w14:textId="1AE231BD" w:rsidR="00393E67" w:rsidRDefault="00000000" w:rsidP="00393E67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847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E6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93E6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93E67" w:rsidRPr="00393E67">
              <w:rPr>
                <w:rFonts w:ascii="Arial" w:hAnsi="Arial" w:cs="Arial"/>
                <w:bCs/>
                <w:sz w:val="20"/>
                <w:szCs w:val="20"/>
              </w:rPr>
              <w:t>badania naukowe w obszarze </w:t>
            </w:r>
            <w:r w:rsidR="00393E67" w:rsidRPr="00393E67">
              <w:rPr>
                <w:rFonts w:ascii="Arial" w:hAnsi="Arial" w:cs="Arial"/>
                <w:b/>
                <w:bCs/>
                <w:sz w:val="20"/>
                <w:szCs w:val="20"/>
              </w:rPr>
              <w:t>analizy obrazów medycznych MR/CT pod kątem diagnostyki zmian patologicznych </w:t>
            </w:r>
            <w:r w:rsidR="00393E67" w:rsidRPr="00393E67">
              <w:rPr>
                <w:rFonts w:ascii="Arial" w:hAnsi="Arial" w:cs="Arial"/>
                <w:bCs/>
                <w:sz w:val="20"/>
                <w:szCs w:val="20"/>
              </w:rPr>
              <w:t>(wyd. 5.7)</w:t>
            </w:r>
          </w:p>
          <w:p w14:paraId="3F891BE6" w14:textId="470AD84B" w:rsidR="00393E67" w:rsidRDefault="00000000" w:rsidP="00393E67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0386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E6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93E6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93E67" w:rsidRPr="00393E67">
              <w:rPr>
                <w:rFonts w:ascii="Arial" w:hAnsi="Arial" w:cs="Arial"/>
                <w:bCs/>
                <w:sz w:val="20"/>
                <w:szCs w:val="20"/>
              </w:rPr>
              <w:t>badania naukowe w obszarze </w:t>
            </w:r>
            <w:r w:rsidR="00393E67" w:rsidRPr="00393E67">
              <w:rPr>
                <w:rFonts w:ascii="Arial" w:hAnsi="Arial" w:cs="Arial"/>
                <w:b/>
                <w:bCs/>
                <w:sz w:val="20"/>
                <w:szCs w:val="20"/>
              </w:rPr>
              <w:t>zastosowania biomechanicznych metod do diagnostyki</w:t>
            </w:r>
            <w:r w:rsidR="00393E67" w:rsidRPr="00393E67">
              <w:rPr>
                <w:rFonts w:ascii="Arial" w:hAnsi="Arial" w:cs="Arial"/>
                <w:bCs/>
                <w:sz w:val="20"/>
                <w:szCs w:val="20"/>
              </w:rPr>
              <w:t> (wyd. 5.8)</w:t>
            </w:r>
          </w:p>
          <w:p w14:paraId="35980016" w14:textId="77777777" w:rsidR="00004706" w:rsidRDefault="00000000" w:rsidP="00CD4C1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920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E6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93E6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93E67" w:rsidRPr="00393E67">
              <w:rPr>
                <w:rFonts w:ascii="Arial" w:hAnsi="Arial" w:cs="Arial"/>
                <w:b/>
                <w:bCs/>
                <w:sz w:val="20"/>
                <w:szCs w:val="20"/>
              </w:rPr>
              <w:t>badania stopów magnezu do zastosowań medycznych</w:t>
            </w:r>
            <w:r w:rsidR="00393E67" w:rsidRPr="00393E67">
              <w:rPr>
                <w:rFonts w:ascii="Arial" w:hAnsi="Arial" w:cs="Arial"/>
                <w:bCs/>
                <w:sz w:val="20"/>
                <w:szCs w:val="20"/>
              </w:rPr>
              <w:t> (wyd. 5.9)</w:t>
            </w:r>
          </w:p>
          <w:p w14:paraId="57A9F40E" w14:textId="26C09EDA" w:rsidR="00393E67" w:rsidRDefault="00000000" w:rsidP="00CD4C1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837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E6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93E6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93E67" w:rsidRPr="00393E67">
              <w:rPr>
                <w:rFonts w:ascii="Arial" w:hAnsi="Arial" w:cs="Arial"/>
                <w:sz w:val="20"/>
                <w:szCs w:val="20"/>
              </w:rPr>
              <w:t>badania naukowe w obszarze</w:t>
            </w:r>
            <w:r w:rsidR="00393E67" w:rsidRPr="00393E67">
              <w:rPr>
                <w:rFonts w:ascii="Arial" w:hAnsi="Arial" w:cs="Arial"/>
                <w:b/>
                <w:bCs/>
                <w:sz w:val="20"/>
                <w:szCs w:val="20"/>
              </w:rPr>
              <w:t> zastosowania metod pomiarowych w ocenia materiałów biologicznych i biomorficznych </w:t>
            </w:r>
            <w:r w:rsidR="00393E67" w:rsidRPr="00393E67">
              <w:rPr>
                <w:rFonts w:ascii="Arial" w:hAnsi="Arial" w:cs="Arial"/>
                <w:sz w:val="20"/>
                <w:szCs w:val="20"/>
              </w:rPr>
              <w:t>(wyd. 5.10)</w:t>
            </w:r>
          </w:p>
          <w:p w14:paraId="31C1D4FA" w14:textId="4B7E2EB0" w:rsidR="00393E67" w:rsidRPr="009658B5" w:rsidRDefault="00000000" w:rsidP="00CD4C1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1632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E6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93E6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93E67" w:rsidRPr="00393E67">
              <w:rPr>
                <w:rFonts w:ascii="Arial" w:hAnsi="Arial" w:cs="Arial"/>
                <w:sz w:val="20"/>
                <w:szCs w:val="20"/>
              </w:rPr>
              <w:t>badania naukowe w obszarze</w:t>
            </w:r>
            <w:r w:rsidR="00393E67" w:rsidRPr="00393E67">
              <w:rPr>
                <w:rFonts w:ascii="Arial" w:hAnsi="Arial" w:cs="Arial"/>
                <w:b/>
                <w:bCs/>
                <w:sz w:val="20"/>
                <w:szCs w:val="20"/>
              </w:rPr>
              <w:t> zastosowania inżynierskich metod do diagnostyki zaburzeń równowagi </w:t>
            </w:r>
            <w:r w:rsidR="00393E67" w:rsidRPr="00393E67">
              <w:rPr>
                <w:rFonts w:ascii="Arial" w:hAnsi="Arial" w:cs="Arial"/>
                <w:sz w:val="20"/>
                <w:szCs w:val="20"/>
              </w:rPr>
              <w:t>(wyd. 5.11)</w:t>
            </w:r>
          </w:p>
        </w:tc>
      </w:tr>
      <w:tr w:rsidR="00623877" w:rsidRPr="00783CE2" w14:paraId="4409D189" w14:textId="77777777" w:rsidTr="00783CE2">
        <w:trPr>
          <w:trHeight w:val="340"/>
        </w:trPr>
        <w:tc>
          <w:tcPr>
            <w:tcW w:w="9062" w:type="dxa"/>
            <w:shd w:val="clear" w:color="auto" w:fill="E8E8E8" w:themeFill="background2"/>
          </w:tcPr>
          <w:p w14:paraId="4B84E31E" w14:textId="50BC9150" w:rsidR="00623877" w:rsidRPr="00783CE2" w:rsidRDefault="00623877" w:rsidP="008B56A6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E2">
              <w:rPr>
                <w:rFonts w:ascii="Arial" w:hAnsi="Arial" w:cs="Arial"/>
                <w:b/>
                <w:sz w:val="22"/>
                <w:szCs w:val="22"/>
              </w:rPr>
              <w:t xml:space="preserve">Uzasadnienie celowości uzyskania finansowania </w:t>
            </w:r>
            <w:r w:rsidR="00004706" w:rsidRPr="00665D5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F5009">
              <w:rPr>
                <w:rFonts w:ascii="Arial" w:hAnsi="Arial" w:cs="Arial"/>
                <w:bCs/>
                <w:sz w:val="20"/>
                <w:szCs w:val="20"/>
              </w:rPr>
              <w:t>zaznacz</w:t>
            </w:r>
            <w:r w:rsidR="00004706" w:rsidRPr="00665D5B">
              <w:rPr>
                <w:rFonts w:ascii="Arial" w:hAnsi="Arial" w:cs="Arial"/>
                <w:bCs/>
                <w:sz w:val="20"/>
                <w:szCs w:val="20"/>
              </w:rPr>
              <w:t xml:space="preserve"> właściwe, wielokrotny wybór)</w:t>
            </w:r>
          </w:p>
        </w:tc>
      </w:tr>
      <w:tr w:rsidR="00623877" w:rsidRPr="00783CE2" w14:paraId="05841EA6" w14:textId="77777777" w:rsidTr="008B56A6">
        <w:tc>
          <w:tcPr>
            <w:tcW w:w="9062" w:type="dxa"/>
            <w:shd w:val="clear" w:color="auto" w:fill="FFFFFF" w:themeFill="background1"/>
          </w:tcPr>
          <w:p w14:paraId="63D63C25" w14:textId="0DBC8592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9240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0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47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Rozwój badań naukowych</w:t>
            </w:r>
          </w:p>
          <w:p w14:paraId="1E65DD8E" w14:textId="6429597F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8161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Podnoszenie kwalifikacji doktoranta</w:t>
            </w:r>
          </w:p>
          <w:p w14:paraId="5851D7DF" w14:textId="24269F2A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8162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Zwiększenie dostępności badań</w:t>
            </w:r>
          </w:p>
          <w:p w14:paraId="28FEAF5E" w14:textId="1DF4C62E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910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Zwiększenie widoczności doktoranta i jego instytucji</w:t>
            </w:r>
          </w:p>
          <w:p w14:paraId="06B18EF4" w14:textId="30299BA2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136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Wzmacnianie wiedzy i dostęp do informacji</w:t>
            </w:r>
          </w:p>
          <w:p w14:paraId="45633EEA" w14:textId="4F8C3E39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839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Współpraca międzyuczelniana i międzynarodow</w:t>
            </w:r>
            <w:r w:rsidR="007B4A78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  <w:p w14:paraId="3B4F8DC2" w14:textId="11FDF581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3584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Zwiększenie współpracy z przemysłem</w:t>
            </w:r>
          </w:p>
          <w:p w14:paraId="19709D35" w14:textId="7F9E92E5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468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Zwiększenie możliwości finansowania przyszłych projektów</w:t>
            </w:r>
          </w:p>
          <w:p w14:paraId="1656BADB" w14:textId="63F733F6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151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Wspieranie badań interdyscyplinarnych</w:t>
            </w:r>
          </w:p>
          <w:p w14:paraId="31418FEC" w14:textId="548F9122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8743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Wsparcie dla innowacji / Innowacje w diagnostyce i terapii</w:t>
            </w:r>
          </w:p>
          <w:p w14:paraId="457D06DB" w14:textId="77777777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921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Zastosowanie sztucznej inteligencji</w:t>
            </w:r>
          </w:p>
          <w:p w14:paraId="0B46F32A" w14:textId="30C7E096" w:rsidR="007B4A78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1055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A7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4A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B4A78" w:rsidRPr="007B4A78">
              <w:rPr>
                <w:rFonts w:ascii="Arial" w:hAnsi="Arial" w:cs="Arial"/>
                <w:bCs/>
                <w:sz w:val="20"/>
                <w:szCs w:val="20"/>
              </w:rPr>
              <w:t>Zwiększenie dostępności technologii medycznych</w:t>
            </w:r>
          </w:p>
          <w:p w14:paraId="47B8543A" w14:textId="3834FCE2" w:rsidR="00623877" w:rsidRPr="00CD4C1D" w:rsidRDefault="00000000" w:rsidP="007B4A78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781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0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4706">
              <w:rPr>
                <w:rFonts w:ascii="Arial" w:hAnsi="Arial" w:cs="Arial"/>
                <w:bCs/>
                <w:sz w:val="20"/>
                <w:szCs w:val="20"/>
              </w:rPr>
              <w:t xml:space="preserve">  Inne…..</w:t>
            </w:r>
          </w:p>
        </w:tc>
      </w:tr>
      <w:tr w:rsidR="00623877" w:rsidRPr="00783CE2" w14:paraId="080C58BC" w14:textId="77777777" w:rsidTr="00504A89">
        <w:trPr>
          <w:trHeight w:val="572"/>
        </w:trPr>
        <w:tc>
          <w:tcPr>
            <w:tcW w:w="9062" w:type="dxa"/>
            <w:shd w:val="clear" w:color="auto" w:fill="E8E8E8" w:themeFill="background2"/>
          </w:tcPr>
          <w:p w14:paraId="38987729" w14:textId="77777777" w:rsidR="00623877" w:rsidRPr="00783CE2" w:rsidRDefault="00623877" w:rsidP="008B56A6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Dorobek naukowy kandydata</w:t>
            </w:r>
          </w:p>
          <w:p w14:paraId="4C2023DB" w14:textId="77777777" w:rsidR="00623877" w:rsidRPr="00783CE2" w:rsidRDefault="00623877" w:rsidP="008B56A6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E2">
              <w:rPr>
                <w:rFonts w:ascii="Arial" w:hAnsi="Arial" w:cs="Arial"/>
                <w:b/>
                <w:sz w:val="22"/>
                <w:szCs w:val="22"/>
              </w:rPr>
              <w:t>Proszę wskazać maksymalnie 6 wiodących publikacji naukowych</w:t>
            </w:r>
          </w:p>
        </w:tc>
      </w:tr>
      <w:tr w:rsidR="00623877" w:rsidRPr="00004706" w14:paraId="6684B048" w14:textId="77777777" w:rsidTr="008B56A6">
        <w:tc>
          <w:tcPr>
            <w:tcW w:w="9062" w:type="dxa"/>
            <w:shd w:val="clear" w:color="auto" w:fill="FFFFFF" w:themeFill="background1"/>
          </w:tcPr>
          <w:p w14:paraId="4F92DBB6" w14:textId="77777777" w:rsidR="00623877" w:rsidRPr="008A393B" w:rsidRDefault="00623877" w:rsidP="0000470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</w:p>
          <w:p w14:paraId="37EBBAB9" w14:textId="77777777" w:rsidR="00004706" w:rsidRPr="008A393B" w:rsidRDefault="00004706" w:rsidP="0000470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</w:p>
          <w:p w14:paraId="39AC9EEF" w14:textId="77777777" w:rsidR="00CF62A0" w:rsidRPr="008A393B" w:rsidRDefault="00CF62A0" w:rsidP="0000470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</w:p>
          <w:p w14:paraId="51CDA974" w14:textId="77777777" w:rsidR="00CF62A0" w:rsidRPr="008A393B" w:rsidRDefault="00CF62A0" w:rsidP="0000470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</w:p>
          <w:p w14:paraId="22F804AC" w14:textId="77777777" w:rsidR="00AE539C" w:rsidRPr="008A393B" w:rsidRDefault="00AE539C" w:rsidP="0000470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</w:p>
          <w:p w14:paraId="007085A0" w14:textId="77777777" w:rsidR="00AE539C" w:rsidRPr="008A393B" w:rsidRDefault="00AE539C" w:rsidP="0000470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</w:p>
          <w:p w14:paraId="34AED2E9" w14:textId="77777777" w:rsidR="00004706" w:rsidRPr="008A393B" w:rsidRDefault="00004706" w:rsidP="0000470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noProof/>
              </w:rPr>
            </w:pPr>
          </w:p>
          <w:p w14:paraId="34E23E81" w14:textId="77777777" w:rsidR="00004706" w:rsidRPr="008A393B" w:rsidRDefault="00004706" w:rsidP="0000470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3877" w:rsidRPr="00783CE2" w14:paraId="3980EAA7" w14:textId="77777777" w:rsidTr="00783CE2">
        <w:trPr>
          <w:trHeight w:val="454"/>
        </w:trPr>
        <w:tc>
          <w:tcPr>
            <w:tcW w:w="9062" w:type="dxa"/>
            <w:shd w:val="clear" w:color="auto" w:fill="E8E8E8" w:themeFill="background2"/>
          </w:tcPr>
          <w:p w14:paraId="0B6B96B2" w14:textId="555D1F67" w:rsidR="00004706" w:rsidRPr="00783CE2" w:rsidRDefault="00623877" w:rsidP="00BF5009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1D">
              <w:rPr>
                <w:rFonts w:ascii="Arial" w:hAnsi="Arial" w:cs="Arial"/>
                <w:b/>
                <w:bCs/>
                <w:sz w:val="22"/>
                <w:szCs w:val="22"/>
              </w:rPr>
              <w:t>Prace naukowe/badania realizowane w ramach wskazanego tematu doktoratu mają kluczowe znaczenie dla rozwoju śląskiej inżynierii biomedycznej, w kontekście wyzwań związanych z cyfrową i zieloną gospodarką, w następujących obszarach naukowych:</w:t>
            </w:r>
            <w:r w:rsidR="000047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F5009" w:rsidRPr="00665D5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F5009">
              <w:rPr>
                <w:rFonts w:ascii="Arial" w:hAnsi="Arial" w:cs="Arial"/>
                <w:bCs/>
                <w:sz w:val="20"/>
                <w:szCs w:val="20"/>
              </w:rPr>
              <w:t>zaznacz</w:t>
            </w:r>
            <w:r w:rsidR="00BF5009" w:rsidRPr="00665D5B">
              <w:rPr>
                <w:rFonts w:ascii="Arial" w:hAnsi="Arial" w:cs="Arial"/>
                <w:bCs/>
                <w:sz w:val="20"/>
                <w:szCs w:val="20"/>
              </w:rPr>
              <w:t xml:space="preserve"> właściwe, wielokrotny wybór)</w:t>
            </w:r>
          </w:p>
        </w:tc>
      </w:tr>
      <w:tr w:rsidR="00004706" w:rsidRPr="00783CE2" w14:paraId="00CE9EE2" w14:textId="77777777" w:rsidTr="008B56A6">
        <w:tc>
          <w:tcPr>
            <w:tcW w:w="906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BF5009" w14:paraId="057CA900" w14:textId="77777777" w:rsidTr="001E6C0D">
              <w:tc>
                <w:tcPr>
                  <w:tcW w:w="416" w:type="dxa"/>
                </w:tcPr>
                <w:p w14:paraId="71248D76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83192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2253D770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Sztuczna inteligencja i uczenie maszynowe: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Zastosowanie AI do analizy danych medycznych, diagnostyki i personalizacji terapii.</w:t>
                  </w:r>
                </w:p>
              </w:tc>
            </w:tr>
            <w:tr w:rsidR="00BF5009" w14:paraId="68458FAD" w14:textId="77777777" w:rsidTr="001E6C0D">
              <w:tc>
                <w:tcPr>
                  <w:tcW w:w="416" w:type="dxa"/>
                </w:tcPr>
                <w:p w14:paraId="1A6C1927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439641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400DB0D4" w14:textId="77777777" w:rsidR="00BF5009" w:rsidRPr="0043639F" w:rsidRDefault="00BF5009" w:rsidP="00BF5009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Telemedycyna: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Rozwój technologii umożliwiających zdalne monitorowanie pacjentów 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przeprowadzanie konsultacji. Zdalne monitorowanie pacjentów, które może zmniejszać potrzebę transportu i związane z tym emisje.</w:t>
                  </w:r>
                </w:p>
              </w:tc>
            </w:tr>
            <w:tr w:rsidR="00BF5009" w14:paraId="5DEC901B" w14:textId="77777777" w:rsidTr="001E6C0D">
              <w:tc>
                <w:tcPr>
                  <w:tcW w:w="416" w:type="dxa"/>
                </w:tcPr>
                <w:p w14:paraId="4FA5D7CF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594201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2854F29F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Interoperacyjność systemów: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Rozwój systemów, które mogą współdziałać i wymieniać dane między różnymi platformami i urządzeniami, integracja technologii zdrowotnych.</w:t>
                  </w:r>
                </w:p>
              </w:tc>
            </w:tr>
            <w:tr w:rsidR="00BF5009" w14:paraId="645B2D54" w14:textId="77777777" w:rsidTr="001E6C0D">
              <w:tc>
                <w:tcPr>
                  <w:tcW w:w="416" w:type="dxa"/>
                </w:tcPr>
                <w:p w14:paraId="57614D8C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430701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4AE8E9B9" w14:textId="77777777" w:rsidR="00BF5009" w:rsidRPr="0043639F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Cyberbezpieczeństwo: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Znaczenia ochrony danych, szczególnie w kontekście danych wrażliwych pacjentów. Ochrona przed cyberatakami i zapewnienie bezpieczeństwa.</w:t>
                  </w:r>
                </w:p>
              </w:tc>
            </w:tr>
            <w:tr w:rsidR="00BF5009" w14:paraId="7A01E6D6" w14:textId="77777777" w:rsidTr="001E6C0D">
              <w:tc>
                <w:tcPr>
                  <w:tcW w:w="416" w:type="dxa"/>
                </w:tcPr>
                <w:p w14:paraId="18E6E887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615412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6D7343EE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Zarządzanie danymi i big data: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Zbieranie, przechowywania i analizy dużych zbiorów danych w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sposób efektywny; istotne w podejmowaniu decyzji oraz personalizacji usług zdrowotnych. Techniki analizy dużych zbiorów danych w celu wykrywania wzorców i wspierania decyzji klinicznych.</w:t>
                  </w:r>
                </w:p>
              </w:tc>
            </w:tr>
            <w:tr w:rsidR="00BF5009" w14:paraId="72333517" w14:textId="77777777" w:rsidTr="001E6C0D">
              <w:tc>
                <w:tcPr>
                  <w:tcW w:w="416" w:type="dxa"/>
                </w:tcPr>
                <w:p w14:paraId="360196CE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016618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76032870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Innowacyjne podejścia do leczenia: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Zastosowanie nowoczesnych technologii, takich jak telemedycyna, spersonalizowane terapie, czy urządzenia wearable, które umożliwiają bardziej efektywne monitorowanie i leczenie pacjentów.</w:t>
                  </w:r>
                </w:p>
              </w:tc>
            </w:tr>
            <w:tr w:rsidR="00BF5009" w14:paraId="3CB694B3" w14:textId="77777777" w:rsidTr="001E6C0D">
              <w:tc>
                <w:tcPr>
                  <w:tcW w:w="416" w:type="dxa"/>
                </w:tcPr>
                <w:p w14:paraId="31889C7B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386497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60E7EE87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Zbieranie danych biomedycznych: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Użycie nowoczesnych czujników i urządzeń do gromadzenia danych biomedycznych, takich jak EKG, EEG, czy dane z urządzeń noszonych (wearables).</w:t>
                  </w:r>
                </w:p>
              </w:tc>
            </w:tr>
            <w:tr w:rsidR="00BF5009" w14:paraId="62918C93" w14:textId="77777777" w:rsidTr="001E6C0D">
              <w:tc>
                <w:tcPr>
                  <w:tcW w:w="416" w:type="dxa"/>
                </w:tcPr>
                <w:p w14:paraId="437360D5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382611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3C56A1FF" w14:textId="77777777" w:rsidR="00BF5009" w:rsidRPr="00473AE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Przetwarzanie danych pomiarowych: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Wykorzystanie algorytmów analizy danych do przetwarzania danych biomedycznych. Opracowywania nowych metod analizy danych biomedycznych. Wizualizacja danych - opracowanie interaktywnych narzędzi wizualizacyjnych, które umożliwiają lekarzom i specjalistom szybkie interpretowanie wyników pomiarów.</w:t>
                  </w:r>
                </w:p>
              </w:tc>
            </w:tr>
            <w:tr w:rsidR="00BF5009" w14:paraId="25868C8D" w14:textId="77777777" w:rsidTr="001E6C0D">
              <w:tc>
                <w:tcPr>
                  <w:tcW w:w="416" w:type="dxa"/>
                </w:tcPr>
                <w:p w14:paraId="04CAD48C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272619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7448BCF9" w14:textId="77777777" w:rsidR="00BF5009" w:rsidRPr="00473AE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Modelowanie i symulacje w medycynie: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Opracowywanie modeli matematycznych do opisu zjawisk biologicznych i medycznych. Wykorzystanie symulacji komputerowych do analizy i prognozowania zachowań systemów biologicznych.</w:t>
                  </w:r>
                </w:p>
              </w:tc>
            </w:tr>
            <w:tr w:rsidR="00BF5009" w14:paraId="0265F74F" w14:textId="77777777" w:rsidTr="001E6C0D">
              <w:tc>
                <w:tcPr>
                  <w:tcW w:w="416" w:type="dxa"/>
                </w:tcPr>
                <w:p w14:paraId="35CACCDF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678856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40226413" w14:textId="77777777" w:rsidR="00BF5009" w:rsidRPr="00473AE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Inżynieria tkanek: 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Badania nad regeneracją i rekonstrukcją tkanek oraz organów. Modelowanie procesów regeneracji tkanek i organów.</w:t>
                  </w:r>
                </w:p>
              </w:tc>
            </w:tr>
            <w:tr w:rsidR="00BF5009" w14:paraId="66A15A8B" w14:textId="77777777" w:rsidTr="001E6C0D">
              <w:tc>
                <w:tcPr>
                  <w:tcW w:w="416" w:type="dxa"/>
                </w:tcPr>
                <w:p w14:paraId="1CCD5357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052887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0C02E895" w14:textId="77777777" w:rsidR="00BF5009" w:rsidRPr="00473AE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Analiza danych eksperymentalnych: 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Wykorzystanie cyfrowych narzędzi analitycznych umożliwiających przetwarzanie zbiorów danych uzyskanych z badań np. biomateriałów, badań biomechanicznych.</w:t>
                  </w:r>
                </w:p>
              </w:tc>
            </w:tr>
            <w:tr w:rsidR="00BF5009" w14:paraId="1FCB9F3C" w14:textId="77777777" w:rsidTr="001E6C0D">
              <w:tc>
                <w:tcPr>
                  <w:tcW w:w="416" w:type="dxa"/>
                </w:tcPr>
                <w:p w14:paraId="571B6C19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054461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520EE09C" w14:textId="77777777" w:rsidR="00BF5009" w:rsidRPr="00473AE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Biomateriały i nanotechnologia: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Innowacyjne materiały do zastosowań medycznych, w tym implantów i systemów dostarczania leków</w:t>
                  </w:r>
                </w:p>
              </w:tc>
            </w:tr>
            <w:tr w:rsidR="00BF5009" w14:paraId="539E54EF" w14:textId="77777777" w:rsidTr="001E6C0D">
              <w:tc>
                <w:tcPr>
                  <w:tcW w:w="416" w:type="dxa"/>
                </w:tcPr>
                <w:p w14:paraId="61A87D1D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926464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17D4A3D8" w14:textId="77777777" w:rsidR="00BF5009" w:rsidRPr="00473AE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Zrównoważone materiały: 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Opracowywanie biomateriałów, które są biodegradowalne lub pochodzą z odnawialnych źródeł, co zmniejsza wpływ na środowisko w porównaniu do tradycyjnych materiałów syntetycznych.</w:t>
                  </w:r>
                </w:p>
              </w:tc>
            </w:tr>
            <w:tr w:rsidR="00BF5009" w14:paraId="2869D8D9" w14:textId="77777777" w:rsidTr="001E6C0D">
              <w:tc>
                <w:tcPr>
                  <w:tcW w:w="416" w:type="dxa"/>
                </w:tcPr>
                <w:p w14:paraId="7C2D28E4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904014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6B86AB63" w14:textId="77777777" w:rsidR="00BF5009" w:rsidRPr="00473AE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Badania nad biokompatybilnością: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Badania biomateriałów pod kątem ich wpływu na środowisko, aby zapewnić, że nowe rozwiązania są nie tylko bezpieczne dla ludzi, ale także dla ekosystemów.</w:t>
                  </w:r>
                </w:p>
              </w:tc>
            </w:tr>
            <w:tr w:rsidR="00BF5009" w14:paraId="0DD19AB0" w14:textId="77777777" w:rsidTr="001E6C0D">
              <w:tc>
                <w:tcPr>
                  <w:tcW w:w="416" w:type="dxa"/>
                </w:tcPr>
                <w:p w14:paraId="7FB0B540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824246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39264FD6" w14:textId="77777777" w:rsidR="00BF5009" w:rsidRPr="002E724E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0D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Efektywność energetyczna: </w:t>
                  </w:r>
                  <w:r w:rsidRPr="00B00D3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Projektowanie urządzeń medycznych i systemów biomedycznych z myślą o minimalnym zużyciu energii.</w:t>
                  </w:r>
                </w:p>
              </w:tc>
            </w:tr>
            <w:tr w:rsidR="00BF5009" w14:paraId="647871F7" w14:textId="77777777" w:rsidTr="001E6C0D">
              <w:tc>
                <w:tcPr>
                  <w:tcW w:w="416" w:type="dxa"/>
                </w:tcPr>
                <w:p w14:paraId="3D281287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492557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455B8E8C" w14:textId="77777777" w:rsidR="00BF5009" w:rsidRPr="002E724E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0D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Zielone procesy produkcyjne: </w:t>
                  </w:r>
                  <w:r w:rsidRPr="00B00D3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Wykorzystanie procesów produkcyjnych, które są mniej szkodliwe dla środowiska, takich jak techniki wytwarzania o niskim wpływie na środowisko (np. druk 3D z ekologicznych materiałów).</w:t>
                  </w:r>
                </w:p>
              </w:tc>
            </w:tr>
            <w:tr w:rsidR="00BF5009" w14:paraId="1468CA60" w14:textId="77777777" w:rsidTr="001E6C0D">
              <w:tc>
                <w:tcPr>
                  <w:tcW w:w="416" w:type="dxa"/>
                </w:tcPr>
                <w:p w14:paraId="7BB8FA27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668564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026199D1" w14:textId="77777777" w:rsidR="00BF5009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Inne:…………………………………………………………………………………………………..</w:t>
                  </w:r>
                </w:p>
                <w:p w14:paraId="75568CE9" w14:textId="77777777" w:rsidR="00BF5009" w:rsidRPr="00B00D3E" w:rsidRDefault="00BF5009" w:rsidP="00BF5009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1B6E728" w14:textId="48A764AC" w:rsidR="00BF5009" w:rsidRPr="00783CE2" w:rsidRDefault="00BF5009" w:rsidP="00BF5009">
            <w:pPr>
              <w:pStyle w:val="Default"/>
              <w:tabs>
                <w:tab w:val="left" w:pos="132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56A4B5" w14:textId="77777777" w:rsidR="00623877" w:rsidRDefault="00623877" w:rsidP="005F7670">
      <w:pPr>
        <w:jc w:val="right"/>
        <w:rPr>
          <w:rFonts w:ascii="Arial" w:hAnsi="Arial" w:cs="Arial"/>
          <w:bCs/>
        </w:rPr>
      </w:pPr>
    </w:p>
    <w:p w14:paraId="251A85CB" w14:textId="77777777" w:rsidR="00CB49CD" w:rsidRDefault="00CB49CD" w:rsidP="005F7670">
      <w:pPr>
        <w:jc w:val="right"/>
        <w:rPr>
          <w:rFonts w:ascii="Arial" w:hAnsi="Arial" w:cs="Arial"/>
          <w:bCs/>
        </w:rPr>
      </w:pPr>
    </w:p>
    <w:p w14:paraId="17F9BD36" w14:textId="0D36D03C" w:rsidR="00623877" w:rsidRPr="006A0F0A" w:rsidRDefault="00623877" w:rsidP="005F7670">
      <w:pPr>
        <w:jc w:val="right"/>
        <w:rPr>
          <w:rFonts w:ascii="Arial" w:hAnsi="Arial" w:cs="Arial"/>
          <w:bCs/>
        </w:rPr>
      </w:pPr>
      <w:r w:rsidRPr="006A0F0A">
        <w:rPr>
          <w:rFonts w:ascii="Arial" w:hAnsi="Arial" w:cs="Arial"/>
          <w:bCs/>
        </w:rPr>
        <w:t>________</w:t>
      </w:r>
      <w:r w:rsidR="00BF5009">
        <w:rPr>
          <w:rFonts w:ascii="Arial" w:hAnsi="Arial" w:cs="Arial"/>
          <w:bCs/>
        </w:rPr>
        <w:t>_______</w:t>
      </w:r>
      <w:r w:rsidRPr="006A0F0A">
        <w:rPr>
          <w:rFonts w:ascii="Arial" w:hAnsi="Arial" w:cs="Arial"/>
          <w:bCs/>
        </w:rPr>
        <w:t>______________</w:t>
      </w:r>
    </w:p>
    <w:p w14:paraId="62DC8FD1" w14:textId="77777777" w:rsidR="00623877" w:rsidRPr="006A0F0A" w:rsidRDefault="00623877" w:rsidP="005F7670">
      <w:pPr>
        <w:jc w:val="right"/>
        <w:rPr>
          <w:rFonts w:ascii="Arial" w:hAnsi="Arial" w:cs="Arial"/>
          <w:bCs/>
        </w:rPr>
      </w:pPr>
      <w:r w:rsidRPr="006A0F0A">
        <w:rPr>
          <w:rFonts w:ascii="Arial" w:hAnsi="Arial" w:cs="Arial"/>
          <w:bCs/>
        </w:rPr>
        <w:t xml:space="preserve">Data, Podpis kandydatki/kandydata </w:t>
      </w:r>
    </w:p>
    <w:p w14:paraId="42861E8A" w14:textId="77777777" w:rsidR="00623877" w:rsidRPr="006A0F0A" w:rsidRDefault="00623877" w:rsidP="005F767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2E4E7744" w14:textId="77777777" w:rsidR="00623877" w:rsidRDefault="00623877" w:rsidP="005F7670">
      <w:pPr>
        <w:sectPr w:rsidR="00623877" w:rsidSect="00623877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3422B18" w14:textId="77777777" w:rsidR="00623877" w:rsidRPr="005F7670" w:rsidRDefault="00623877" w:rsidP="005F7670"/>
    <w:sectPr w:rsidR="00623877" w:rsidRPr="005F7670" w:rsidSect="0062387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F9BD3" w14:textId="77777777" w:rsidR="009276C2" w:rsidRDefault="009276C2" w:rsidP="005F7670">
      <w:pPr>
        <w:spacing w:after="0" w:line="240" w:lineRule="auto"/>
      </w:pPr>
      <w:r>
        <w:separator/>
      </w:r>
    </w:p>
  </w:endnote>
  <w:endnote w:type="continuationSeparator" w:id="0">
    <w:p w14:paraId="655BFFAA" w14:textId="77777777" w:rsidR="009276C2" w:rsidRDefault="009276C2" w:rsidP="005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A11B" w14:textId="77777777" w:rsidR="009276C2" w:rsidRDefault="009276C2" w:rsidP="005F7670">
      <w:pPr>
        <w:spacing w:after="0" w:line="240" w:lineRule="auto"/>
      </w:pPr>
      <w:r>
        <w:separator/>
      </w:r>
    </w:p>
  </w:footnote>
  <w:footnote w:type="continuationSeparator" w:id="0">
    <w:p w14:paraId="0DC549E9" w14:textId="77777777" w:rsidR="009276C2" w:rsidRDefault="009276C2" w:rsidP="005F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C9CD" w14:textId="77777777" w:rsidR="00623877" w:rsidRDefault="00623877">
    <w:pPr>
      <w:pStyle w:val="Nagwek"/>
    </w:pPr>
    <w:r w:rsidRPr="00136CE9">
      <w:rPr>
        <w:noProof/>
      </w:rPr>
      <w:drawing>
        <wp:inline distT="0" distB="0" distL="0" distR="0" wp14:anchorId="07C795AB" wp14:editId="0EC5726D">
          <wp:extent cx="5760720" cy="793750"/>
          <wp:effectExtent l="0" t="0" r="0" b="6350"/>
          <wp:docPr id="1747110700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3DF8" w14:textId="77777777" w:rsidR="005F7670" w:rsidRDefault="00136CE9">
    <w:pPr>
      <w:pStyle w:val="Nagwek"/>
    </w:pPr>
    <w:r w:rsidRPr="00136CE9">
      <w:rPr>
        <w:noProof/>
      </w:rPr>
      <w:drawing>
        <wp:inline distT="0" distB="0" distL="0" distR="0" wp14:anchorId="47C38701" wp14:editId="331F0F2D">
          <wp:extent cx="5760720" cy="793750"/>
          <wp:effectExtent l="0" t="0" r="0" b="6350"/>
          <wp:docPr id="29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32884"/>
    <w:multiLevelType w:val="hybridMultilevel"/>
    <w:tmpl w:val="341C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2F2D25"/>
    <w:multiLevelType w:val="hybridMultilevel"/>
    <w:tmpl w:val="1DC20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A581CAB"/>
    <w:multiLevelType w:val="hybridMultilevel"/>
    <w:tmpl w:val="E24A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C2249F8"/>
    <w:multiLevelType w:val="hybridMultilevel"/>
    <w:tmpl w:val="4C10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19755">
    <w:abstractNumId w:val="2"/>
  </w:num>
  <w:num w:numId="2" w16cid:durableId="389422294">
    <w:abstractNumId w:val="1"/>
  </w:num>
  <w:num w:numId="3" w16cid:durableId="17200424">
    <w:abstractNumId w:val="3"/>
  </w:num>
  <w:num w:numId="4" w16cid:durableId="3655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70"/>
    <w:rsid w:val="00004706"/>
    <w:rsid w:val="000271DF"/>
    <w:rsid w:val="00090A56"/>
    <w:rsid w:val="00136CE9"/>
    <w:rsid w:val="00156F32"/>
    <w:rsid w:val="001C35A5"/>
    <w:rsid w:val="001D17F6"/>
    <w:rsid w:val="002230BE"/>
    <w:rsid w:val="00294232"/>
    <w:rsid w:val="002E0A3D"/>
    <w:rsid w:val="003077C4"/>
    <w:rsid w:val="00393E67"/>
    <w:rsid w:val="003E0A5B"/>
    <w:rsid w:val="00423AF4"/>
    <w:rsid w:val="00504A89"/>
    <w:rsid w:val="00522BE1"/>
    <w:rsid w:val="00595A03"/>
    <w:rsid w:val="005F7670"/>
    <w:rsid w:val="00623877"/>
    <w:rsid w:val="00683A32"/>
    <w:rsid w:val="006E180F"/>
    <w:rsid w:val="00757D21"/>
    <w:rsid w:val="00783CE2"/>
    <w:rsid w:val="007B4A78"/>
    <w:rsid w:val="007F3809"/>
    <w:rsid w:val="008A0404"/>
    <w:rsid w:val="008A393B"/>
    <w:rsid w:val="008D09F8"/>
    <w:rsid w:val="00902FC2"/>
    <w:rsid w:val="009276C2"/>
    <w:rsid w:val="00930D09"/>
    <w:rsid w:val="009658B5"/>
    <w:rsid w:val="00A00C95"/>
    <w:rsid w:val="00A16461"/>
    <w:rsid w:val="00A22ADC"/>
    <w:rsid w:val="00A60322"/>
    <w:rsid w:val="00A60809"/>
    <w:rsid w:val="00A965E7"/>
    <w:rsid w:val="00AE539C"/>
    <w:rsid w:val="00B40E59"/>
    <w:rsid w:val="00BC1687"/>
    <w:rsid w:val="00BF31CB"/>
    <w:rsid w:val="00BF5009"/>
    <w:rsid w:val="00C608AA"/>
    <w:rsid w:val="00CB49CD"/>
    <w:rsid w:val="00CB7B6F"/>
    <w:rsid w:val="00CC18A3"/>
    <w:rsid w:val="00CD4C1D"/>
    <w:rsid w:val="00CF62A0"/>
    <w:rsid w:val="00D56371"/>
    <w:rsid w:val="00DC1339"/>
    <w:rsid w:val="00E85983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1AE5C"/>
  <w15:chartTrackingRefBased/>
  <w15:docId w15:val="{856D2E3E-3E6F-EC4F-89C0-24FC73F0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67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6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6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6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67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67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7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67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7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6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7670"/>
    <w:pPr>
      <w:suppressAutoHyphens/>
      <w:autoSpaceDN w:val="0"/>
    </w:pPr>
    <w:rPr>
      <w:rFonts w:ascii="Calibri" w:eastAsia="SimSun" w:hAnsi="Calibri" w:cs="Calibri"/>
      <w:color w:val="000000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67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670"/>
    <w:rPr>
      <w:kern w:val="0"/>
      <w:sz w:val="22"/>
      <w:szCs w:val="22"/>
      <w14:ligatures w14:val="none"/>
    </w:rPr>
  </w:style>
  <w:style w:type="paragraph" w:styleId="Bezodstpw">
    <w:name w:val="No Spacing"/>
    <w:uiPriority w:val="1"/>
    <w:qFormat/>
    <w:rsid w:val="005F7670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9658B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58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F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F1056-1640-49B6-B736-81E9506A75F8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2.xml><?xml version="1.0" encoding="utf-8"?>
<ds:datastoreItem xmlns:ds="http://schemas.openxmlformats.org/officeDocument/2006/customXml" ds:itemID="{1376E09B-2D68-41F4-A34E-3F404ACFC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7485C-5DD2-40E5-9E30-DA181C02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Turoń</dc:creator>
  <cp:keywords/>
  <dc:description/>
  <cp:lastModifiedBy>Katarzyna Nowakowska-Lipiec</cp:lastModifiedBy>
  <cp:revision>8</cp:revision>
  <dcterms:created xsi:type="dcterms:W3CDTF">2024-11-18T10:15:00Z</dcterms:created>
  <dcterms:modified xsi:type="dcterms:W3CDTF">2024-11-22T10:27:00Z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</Properties>
</file>