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5F540" w14:textId="77777777" w:rsidR="00EF1674" w:rsidRPr="00EF1674" w:rsidRDefault="00EF1674" w:rsidP="005E3D59">
      <w:pPr>
        <w:spacing w:after="200" w:line="276" w:lineRule="auto"/>
        <w:contextualSpacing/>
        <w:jc w:val="center"/>
        <w:rPr>
          <w:rFonts w:ascii="Arial" w:hAnsi="Arial" w:cs="Arial"/>
          <w:b/>
          <w:sz w:val="14"/>
          <w:szCs w:val="14"/>
        </w:rPr>
      </w:pPr>
    </w:p>
    <w:p w14:paraId="74E45FA1" w14:textId="304E83E0" w:rsidR="00624D3D" w:rsidRPr="00526125" w:rsidRDefault="00624D3D" w:rsidP="005E3D59">
      <w:pPr>
        <w:spacing w:after="20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26125">
        <w:rPr>
          <w:rFonts w:ascii="Arial" w:hAnsi="Arial" w:cs="Arial"/>
          <w:b/>
          <w:sz w:val="20"/>
          <w:szCs w:val="20"/>
        </w:rPr>
        <w:t xml:space="preserve">FORMULARZ ZGŁOSZENIOWY </w:t>
      </w:r>
      <w:r w:rsidR="004D04B6">
        <w:rPr>
          <w:rFonts w:ascii="Arial" w:hAnsi="Arial" w:cs="Arial"/>
          <w:b/>
          <w:sz w:val="20"/>
          <w:szCs w:val="20"/>
        </w:rPr>
        <w:t>DO UDZIAŁU W FORMIE WSPARCIA</w:t>
      </w:r>
      <w:r w:rsidRPr="00526125">
        <w:rPr>
          <w:rFonts w:ascii="Arial" w:hAnsi="Arial" w:cs="Arial"/>
          <w:b/>
          <w:sz w:val="20"/>
          <w:szCs w:val="20"/>
        </w:rPr>
        <w:t xml:space="preserve"> </w:t>
      </w:r>
    </w:p>
    <w:p w14:paraId="78358831" w14:textId="77777777" w:rsidR="00624D3D" w:rsidRPr="00526125" w:rsidRDefault="00624D3D" w:rsidP="005E3D59">
      <w:pPr>
        <w:spacing w:after="20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26125">
        <w:rPr>
          <w:rFonts w:ascii="Arial" w:hAnsi="Arial" w:cs="Arial"/>
          <w:b/>
          <w:sz w:val="20"/>
          <w:szCs w:val="20"/>
        </w:rPr>
        <w:t>DOFINANSOWANIE UDZIAŁU KADRY NAUKOWEJ W KONFERENCJACH NAUKOWYCH KRAJOWYCH / ZAGRANICZNYCH</w:t>
      </w:r>
    </w:p>
    <w:p w14:paraId="38B6B584" w14:textId="77777777" w:rsidR="00624D3D" w:rsidRPr="00526125" w:rsidRDefault="00624D3D" w:rsidP="00643C5A">
      <w:pPr>
        <w:spacing w:after="0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545E4A37" w14:textId="77777777" w:rsidR="00624D3D" w:rsidRPr="00526125" w:rsidRDefault="00624D3D" w:rsidP="00372124">
      <w:pPr>
        <w:spacing w:after="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526125">
        <w:rPr>
          <w:rFonts w:ascii="Arial" w:hAnsi="Arial" w:cs="Arial"/>
          <w:b/>
          <w:bCs/>
          <w:iCs/>
          <w:sz w:val="20"/>
          <w:szCs w:val="20"/>
        </w:rPr>
        <w:t>W ramach projektu pt. „Rozwój potencjału śląskiej inżynierii biomedycznej w obliczu wyzwań cyfrowej i zielonej gospodarki (</w:t>
      </w:r>
      <w:proofErr w:type="spellStart"/>
      <w:r w:rsidRPr="00526125">
        <w:rPr>
          <w:rFonts w:ascii="Arial" w:hAnsi="Arial" w:cs="Arial"/>
          <w:b/>
          <w:bCs/>
          <w:iCs/>
          <w:sz w:val="20"/>
          <w:szCs w:val="20"/>
        </w:rPr>
        <w:t>BioMeDiG</w:t>
      </w:r>
      <w:proofErr w:type="spellEnd"/>
      <w:r w:rsidRPr="00526125">
        <w:rPr>
          <w:rFonts w:ascii="Arial" w:hAnsi="Arial" w:cs="Arial"/>
          <w:b/>
          <w:bCs/>
          <w:iCs/>
          <w:sz w:val="20"/>
          <w:szCs w:val="20"/>
        </w:rPr>
        <w:t xml:space="preserve">)”, FESL.10.25-IZ.01-07G5/23. </w:t>
      </w:r>
    </w:p>
    <w:p w14:paraId="405201D6" w14:textId="77777777" w:rsidR="00624D3D" w:rsidRDefault="00624D3D" w:rsidP="00643C5A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526125">
        <w:rPr>
          <w:rFonts w:ascii="Arial" w:hAnsi="Arial" w:cs="Arial"/>
          <w:b/>
          <w:bCs/>
          <w:iCs/>
          <w:sz w:val="20"/>
          <w:szCs w:val="20"/>
        </w:rPr>
        <w:t>Numer projektu w Politechnice Śląskiej: 07/990/FSD24/0045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4D3D" w:rsidRPr="00E253C8" w14:paraId="43EEB266" w14:textId="77777777" w:rsidTr="00E27360">
        <w:trPr>
          <w:trHeight w:val="340"/>
        </w:trPr>
        <w:tc>
          <w:tcPr>
            <w:tcW w:w="9062" w:type="dxa"/>
            <w:shd w:val="clear" w:color="auto" w:fill="D9D9D9" w:themeFill="background1" w:themeFillShade="D9"/>
          </w:tcPr>
          <w:p w14:paraId="70BDFF0E" w14:textId="6C301251" w:rsidR="00624D3D" w:rsidRPr="00E253C8" w:rsidRDefault="00624D3D" w:rsidP="00E253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Wniosek dotyczy dofinansowania kosztów udziału w konferencji</w:t>
            </w:r>
            <w:r w:rsidR="00EF16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zaznacz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właściwe, 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jednokrotny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wybór)</w:t>
            </w:r>
          </w:p>
        </w:tc>
      </w:tr>
      <w:tr w:rsidR="00624D3D" w:rsidRPr="00E253C8" w14:paraId="7E334B46" w14:textId="77777777" w:rsidTr="00526125">
        <w:trPr>
          <w:trHeight w:val="340"/>
        </w:trPr>
        <w:tc>
          <w:tcPr>
            <w:tcW w:w="9062" w:type="dxa"/>
            <w:shd w:val="clear" w:color="auto" w:fill="auto"/>
          </w:tcPr>
          <w:p w14:paraId="373EC5B4" w14:textId="16495CE2" w:rsidR="00473AE9" w:rsidRPr="003D0FE5" w:rsidRDefault="00000000" w:rsidP="00186B1B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556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AE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krajowej</w:t>
            </w:r>
            <w:r w:rsidR="00186B1B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404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E8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zagranicznej</w:t>
            </w:r>
          </w:p>
        </w:tc>
      </w:tr>
      <w:tr w:rsidR="00624D3D" w:rsidRPr="00E253C8" w14:paraId="5A9B10AE" w14:textId="77777777" w:rsidTr="00E27360">
        <w:trPr>
          <w:trHeight w:val="340"/>
        </w:trPr>
        <w:tc>
          <w:tcPr>
            <w:tcW w:w="9062" w:type="dxa"/>
            <w:shd w:val="clear" w:color="auto" w:fill="D9D9D9" w:themeFill="background1" w:themeFillShade="D9"/>
          </w:tcPr>
          <w:p w14:paraId="10DBC82D" w14:textId="77777777" w:rsidR="00624D3D" w:rsidRPr="00E253C8" w:rsidRDefault="00624D3D" w:rsidP="00E253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</w:tr>
      <w:tr w:rsidR="00624D3D" w:rsidRPr="00E253C8" w14:paraId="518B23E1" w14:textId="77777777" w:rsidTr="00372124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14:paraId="09DBD51B" w14:textId="283A408F" w:rsidR="00624D3D" w:rsidRPr="003D0FE5" w:rsidRDefault="00624D3D" w:rsidP="00E253C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4D3D" w:rsidRPr="00E253C8" w14:paraId="4391A5F1" w14:textId="77777777" w:rsidTr="00E27360">
        <w:trPr>
          <w:trHeight w:val="340"/>
        </w:trPr>
        <w:tc>
          <w:tcPr>
            <w:tcW w:w="9062" w:type="dxa"/>
            <w:shd w:val="clear" w:color="auto" w:fill="D9D9D9" w:themeFill="background1" w:themeFillShade="D9"/>
          </w:tcPr>
          <w:p w14:paraId="61EC5BFB" w14:textId="77777777" w:rsidR="00624D3D" w:rsidRPr="00E253C8" w:rsidRDefault="00624D3D" w:rsidP="00E253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Nazwa konferencji</w:t>
            </w:r>
          </w:p>
        </w:tc>
      </w:tr>
      <w:tr w:rsidR="00624D3D" w:rsidRPr="00E253C8" w14:paraId="70AF6B01" w14:textId="77777777" w:rsidTr="008B56A6">
        <w:tc>
          <w:tcPr>
            <w:tcW w:w="9062" w:type="dxa"/>
            <w:shd w:val="clear" w:color="auto" w:fill="FFFFFF" w:themeFill="background1"/>
          </w:tcPr>
          <w:p w14:paraId="4597EEC2" w14:textId="5DCB7CEC" w:rsidR="00624D3D" w:rsidRPr="00E253C8" w:rsidRDefault="00624D3D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D3D" w:rsidRPr="00E253C8" w14:paraId="327586F0" w14:textId="77777777" w:rsidTr="00E27360">
        <w:trPr>
          <w:trHeight w:val="340"/>
        </w:trPr>
        <w:tc>
          <w:tcPr>
            <w:tcW w:w="9062" w:type="dxa"/>
            <w:shd w:val="clear" w:color="auto" w:fill="D9D9D9" w:themeFill="background1" w:themeFillShade="D9"/>
          </w:tcPr>
          <w:p w14:paraId="14A90019" w14:textId="77777777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bCs/>
                <w:sz w:val="20"/>
                <w:szCs w:val="20"/>
              </w:rPr>
              <w:t>Termin konferencji</w:t>
            </w:r>
          </w:p>
        </w:tc>
      </w:tr>
      <w:tr w:rsidR="00624D3D" w:rsidRPr="00E253C8" w14:paraId="1820946A" w14:textId="77777777" w:rsidTr="008B56A6">
        <w:tc>
          <w:tcPr>
            <w:tcW w:w="9062" w:type="dxa"/>
            <w:shd w:val="clear" w:color="auto" w:fill="FFFFFF" w:themeFill="background1"/>
          </w:tcPr>
          <w:p w14:paraId="61C68671" w14:textId="628454CE" w:rsidR="00624D3D" w:rsidRPr="003D0FE5" w:rsidRDefault="00624D3D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4D3D" w:rsidRPr="00E253C8" w14:paraId="1F9332D0" w14:textId="77777777" w:rsidTr="006A17BF">
        <w:trPr>
          <w:trHeight w:val="340"/>
        </w:trPr>
        <w:tc>
          <w:tcPr>
            <w:tcW w:w="9062" w:type="dxa"/>
            <w:shd w:val="clear" w:color="auto" w:fill="D9D9D9" w:themeFill="background1" w:themeFillShade="D9"/>
          </w:tcPr>
          <w:p w14:paraId="34EA678C" w14:textId="77777777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Miejsce konferencji</w:t>
            </w:r>
          </w:p>
        </w:tc>
      </w:tr>
      <w:tr w:rsidR="00624D3D" w:rsidRPr="00E253C8" w14:paraId="44B69239" w14:textId="77777777" w:rsidTr="008B56A6">
        <w:tc>
          <w:tcPr>
            <w:tcW w:w="9062" w:type="dxa"/>
            <w:shd w:val="clear" w:color="auto" w:fill="FFFFFF" w:themeFill="background1"/>
          </w:tcPr>
          <w:p w14:paraId="6D111DF1" w14:textId="09B65255" w:rsidR="00553989" w:rsidRPr="003D0FE5" w:rsidRDefault="00553989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4D3D" w:rsidRPr="00E253C8" w14:paraId="49FE813D" w14:textId="77777777" w:rsidTr="00802D47">
        <w:trPr>
          <w:trHeight w:val="316"/>
        </w:trPr>
        <w:tc>
          <w:tcPr>
            <w:tcW w:w="9062" w:type="dxa"/>
            <w:shd w:val="clear" w:color="auto" w:fill="D9D9D9" w:themeFill="background1" w:themeFillShade="D9"/>
          </w:tcPr>
          <w:p w14:paraId="2B146F4C" w14:textId="77777777" w:rsidR="00624D3D" w:rsidRPr="003D0FE5" w:rsidRDefault="00624D3D" w:rsidP="00802D47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8349D">
              <w:rPr>
                <w:rFonts w:ascii="Arial" w:hAnsi="Arial" w:cs="Arial"/>
                <w:b/>
                <w:sz w:val="20"/>
                <w:szCs w:val="20"/>
              </w:rPr>
              <w:t>Wysokość opłaty konferencyjnej (w obowiązującej walucie)</w:t>
            </w:r>
          </w:p>
        </w:tc>
      </w:tr>
      <w:tr w:rsidR="00624D3D" w:rsidRPr="00E253C8" w14:paraId="724FE65C" w14:textId="77777777" w:rsidTr="008B56A6">
        <w:tc>
          <w:tcPr>
            <w:tcW w:w="9062" w:type="dxa"/>
            <w:shd w:val="clear" w:color="auto" w:fill="FFFFFF" w:themeFill="background1"/>
          </w:tcPr>
          <w:p w14:paraId="43B0D7B4" w14:textId="32814525" w:rsidR="00624D3D" w:rsidRPr="003D0FE5" w:rsidRDefault="00624D3D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4D3D" w:rsidRPr="00E253C8" w14:paraId="439BB9C1" w14:textId="77777777" w:rsidTr="00802D47">
        <w:tc>
          <w:tcPr>
            <w:tcW w:w="9062" w:type="dxa"/>
            <w:shd w:val="clear" w:color="auto" w:fill="D9D9D9" w:themeFill="background1" w:themeFillShade="D9"/>
          </w:tcPr>
          <w:p w14:paraId="7E454CAE" w14:textId="77777777" w:rsidR="00624D3D" w:rsidRPr="003D0FE5" w:rsidRDefault="00624D3D" w:rsidP="00802D47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8349D">
              <w:rPr>
                <w:rFonts w:ascii="Arial" w:hAnsi="Arial" w:cs="Arial"/>
                <w:b/>
                <w:sz w:val="20"/>
                <w:szCs w:val="20"/>
              </w:rPr>
              <w:t>Termin opłaty konferencyjnej</w:t>
            </w:r>
          </w:p>
        </w:tc>
      </w:tr>
      <w:tr w:rsidR="00624D3D" w:rsidRPr="00E253C8" w14:paraId="3FA07DE2" w14:textId="77777777" w:rsidTr="008B56A6">
        <w:tc>
          <w:tcPr>
            <w:tcW w:w="9062" w:type="dxa"/>
            <w:shd w:val="clear" w:color="auto" w:fill="FFFFFF" w:themeFill="background1"/>
          </w:tcPr>
          <w:p w14:paraId="4831F568" w14:textId="2446741C" w:rsidR="00624D3D" w:rsidRPr="003D0FE5" w:rsidRDefault="00624D3D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4D3D" w:rsidRPr="00E253C8" w14:paraId="1E42935D" w14:textId="77777777" w:rsidTr="006A17BF">
        <w:trPr>
          <w:trHeight w:val="567"/>
        </w:trPr>
        <w:tc>
          <w:tcPr>
            <w:tcW w:w="9062" w:type="dxa"/>
            <w:shd w:val="clear" w:color="auto" w:fill="D9D9D9" w:themeFill="background1" w:themeFillShade="D9"/>
          </w:tcPr>
          <w:p w14:paraId="0B0A1E8C" w14:textId="77777777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Przybliżony całkowity koszt udziału w konferencji w PLN (obejmujący: opłatę konferencyjną, diety, koszt noclegu, koszt dojazdu)</w:t>
            </w:r>
          </w:p>
        </w:tc>
      </w:tr>
      <w:tr w:rsidR="00624D3D" w:rsidRPr="00E253C8" w14:paraId="003521D3" w14:textId="77777777" w:rsidTr="008B56A6">
        <w:tc>
          <w:tcPr>
            <w:tcW w:w="9062" w:type="dxa"/>
            <w:shd w:val="clear" w:color="auto" w:fill="FFFFFF" w:themeFill="background1"/>
          </w:tcPr>
          <w:p w14:paraId="7B1C1A98" w14:textId="3DE11D94" w:rsidR="00EF1674" w:rsidRPr="003D0FE5" w:rsidRDefault="00EF1674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4D3D" w:rsidRPr="00E253C8" w14:paraId="0DF3131E" w14:textId="77777777" w:rsidTr="00CF02C9">
        <w:trPr>
          <w:trHeight w:val="340"/>
        </w:trPr>
        <w:tc>
          <w:tcPr>
            <w:tcW w:w="9062" w:type="dxa"/>
            <w:shd w:val="clear" w:color="auto" w:fill="D9D9D9" w:themeFill="background1" w:themeFillShade="D9"/>
          </w:tcPr>
          <w:p w14:paraId="115F3EA6" w14:textId="77777777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 xml:space="preserve">Uzasadnienie celowości uzyskania finansowania </w:t>
            </w:r>
          </w:p>
        </w:tc>
      </w:tr>
      <w:tr w:rsidR="00624D3D" w:rsidRPr="00E253C8" w14:paraId="13A0D1D7" w14:textId="77777777" w:rsidTr="00E253C8">
        <w:trPr>
          <w:trHeight w:val="384"/>
        </w:trPr>
        <w:tc>
          <w:tcPr>
            <w:tcW w:w="9062" w:type="dxa"/>
            <w:shd w:val="clear" w:color="auto" w:fill="D9D9D9" w:themeFill="background1" w:themeFillShade="D9"/>
          </w:tcPr>
          <w:p w14:paraId="41311935" w14:textId="7F3F46BC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Typ udziału w konferencji</w:t>
            </w:r>
            <w:r w:rsidR="00EF16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zaznacz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właściwe, 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jednokrotny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wybór)</w:t>
            </w:r>
          </w:p>
        </w:tc>
      </w:tr>
      <w:tr w:rsidR="00624D3D" w:rsidRPr="00E253C8" w14:paraId="3AAABDFD" w14:textId="77777777" w:rsidTr="00E253C8">
        <w:trPr>
          <w:trHeight w:val="418"/>
        </w:trPr>
        <w:tc>
          <w:tcPr>
            <w:tcW w:w="9062" w:type="dxa"/>
            <w:shd w:val="clear" w:color="auto" w:fill="FFFFFF" w:themeFill="background1"/>
          </w:tcPr>
          <w:p w14:paraId="14807559" w14:textId="6500D49D" w:rsidR="00473AE9" w:rsidRDefault="00000000" w:rsidP="00473AE9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7779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2B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bierny</w:t>
            </w:r>
          </w:p>
          <w:p w14:paraId="1B9EEB04" w14:textId="5879ECAF" w:rsidR="00473AE9" w:rsidRPr="003D0FE5" w:rsidRDefault="00000000" w:rsidP="00473AE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934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2B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73AE9" w:rsidRPr="00553989">
              <w:rPr>
                <w:rFonts w:ascii="Arial" w:hAnsi="Arial" w:cs="Arial"/>
                <w:bCs/>
                <w:sz w:val="20"/>
                <w:szCs w:val="20"/>
              </w:rPr>
              <w:t>czynny (referat, wystąpienie podczas sesji plakatowej, moderowanie sesji)</w:t>
            </w:r>
          </w:p>
        </w:tc>
      </w:tr>
      <w:tr w:rsidR="00624D3D" w:rsidRPr="00E253C8" w14:paraId="239FF065" w14:textId="77777777" w:rsidTr="00E253C8">
        <w:trPr>
          <w:trHeight w:val="418"/>
        </w:trPr>
        <w:tc>
          <w:tcPr>
            <w:tcW w:w="9062" w:type="dxa"/>
            <w:shd w:val="clear" w:color="auto" w:fill="D9D9D9" w:themeFill="background1" w:themeFillShade="D9"/>
          </w:tcPr>
          <w:p w14:paraId="43475BF7" w14:textId="77777777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Tytuł wystąpienia konferencyjnego (dla udziału czynnego)</w:t>
            </w:r>
          </w:p>
        </w:tc>
      </w:tr>
      <w:tr w:rsidR="00624D3D" w:rsidRPr="00E253C8" w14:paraId="33022DEE" w14:textId="77777777" w:rsidTr="00E253C8">
        <w:trPr>
          <w:trHeight w:val="418"/>
        </w:trPr>
        <w:tc>
          <w:tcPr>
            <w:tcW w:w="9062" w:type="dxa"/>
            <w:shd w:val="clear" w:color="auto" w:fill="FFFFFF" w:themeFill="background1"/>
          </w:tcPr>
          <w:p w14:paraId="1A0E43DF" w14:textId="77777777" w:rsidR="003A53FE" w:rsidRDefault="003A53FE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D6081D" w14:textId="15A8B521" w:rsidR="00EF1674" w:rsidRPr="003D0FE5" w:rsidRDefault="00EF1674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4D3D" w:rsidRPr="00E253C8" w14:paraId="6B5E17B6" w14:textId="77777777" w:rsidTr="00E253C8">
        <w:trPr>
          <w:trHeight w:val="434"/>
        </w:trPr>
        <w:tc>
          <w:tcPr>
            <w:tcW w:w="9062" w:type="dxa"/>
            <w:shd w:val="clear" w:color="auto" w:fill="D9D9D9" w:themeFill="background1" w:themeFillShade="D9"/>
          </w:tcPr>
          <w:p w14:paraId="75A8E4CA" w14:textId="46113181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Czy Twój wyjazd na konferencję wiąże się z możliwością publikacji np. w postaci artykułu, książki streszczeń lub materiałów pokonferencyjnych?</w:t>
            </w:r>
            <w:r w:rsidR="00EF16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zaznacz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właściwe, 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jednokrotny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wybór)</w:t>
            </w:r>
          </w:p>
        </w:tc>
      </w:tr>
      <w:tr w:rsidR="00624D3D" w:rsidRPr="00E253C8" w14:paraId="5BA9CA32" w14:textId="77777777" w:rsidTr="00E253C8">
        <w:trPr>
          <w:trHeight w:val="372"/>
        </w:trPr>
        <w:tc>
          <w:tcPr>
            <w:tcW w:w="9062" w:type="dxa"/>
            <w:shd w:val="clear" w:color="auto" w:fill="FFFFFF" w:themeFill="background1"/>
          </w:tcPr>
          <w:p w14:paraId="13C0848D" w14:textId="53C7B3EC" w:rsidR="00624D3D" w:rsidRPr="003D0FE5" w:rsidRDefault="00000000" w:rsidP="00186B1B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520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AE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TAK</w:t>
            </w:r>
            <w:r w:rsidR="00186B1B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034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AE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NIE</w:t>
            </w:r>
          </w:p>
        </w:tc>
      </w:tr>
      <w:tr w:rsidR="00624D3D" w:rsidRPr="00E253C8" w14:paraId="015C8E3C" w14:textId="77777777" w:rsidTr="00E253C8">
        <w:trPr>
          <w:trHeight w:val="562"/>
        </w:trPr>
        <w:tc>
          <w:tcPr>
            <w:tcW w:w="9062" w:type="dxa"/>
            <w:shd w:val="clear" w:color="auto" w:fill="D9D9D9" w:themeFill="background1" w:themeFillShade="D9"/>
          </w:tcPr>
          <w:p w14:paraId="1BBECA1D" w14:textId="298F2DF6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lastRenderedPageBreak/>
              <w:t>Deklaruję, ż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253C8">
              <w:rPr>
                <w:rFonts w:ascii="Arial" w:hAnsi="Arial" w:cs="Arial"/>
                <w:b/>
                <w:sz w:val="20"/>
                <w:szCs w:val="20"/>
              </w:rPr>
              <w:t xml:space="preserve"> tematyka konferencji jest związana z rozwojem inżynierii biomedycznej w obliczu wyzwań cyfrowej i zielonej gospodarki</w:t>
            </w:r>
            <w:r w:rsidR="00EF16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zaznacz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właściwe, 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jednokrotny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wybór)</w:t>
            </w:r>
          </w:p>
        </w:tc>
      </w:tr>
      <w:tr w:rsidR="00624D3D" w:rsidRPr="00E253C8" w14:paraId="02220138" w14:textId="77777777" w:rsidTr="00E253C8">
        <w:trPr>
          <w:trHeight w:val="414"/>
        </w:trPr>
        <w:tc>
          <w:tcPr>
            <w:tcW w:w="9062" w:type="dxa"/>
            <w:shd w:val="clear" w:color="auto" w:fill="FFFFFF" w:themeFill="background1"/>
          </w:tcPr>
          <w:p w14:paraId="56C94327" w14:textId="35788CF8" w:rsidR="00624D3D" w:rsidRPr="00643C5A" w:rsidRDefault="00000000" w:rsidP="00186B1B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4523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AE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TAK</w:t>
            </w:r>
            <w:r w:rsidR="00186B1B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110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AE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NIE</w:t>
            </w:r>
          </w:p>
        </w:tc>
      </w:tr>
      <w:tr w:rsidR="00624D3D" w:rsidRPr="00E253C8" w14:paraId="1ACEE109" w14:textId="77777777" w:rsidTr="008B56A6">
        <w:tc>
          <w:tcPr>
            <w:tcW w:w="9062" w:type="dxa"/>
            <w:shd w:val="clear" w:color="auto" w:fill="D9D9D9" w:themeFill="background1" w:themeFillShade="D9"/>
          </w:tcPr>
          <w:p w14:paraId="6D957C4F" w14:textId="2446FAA3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Deklaruję, że wyjazd na konferencję przyczyni się do podniesienia kompetencji zawodowych związanych z rozwojem inżynierii biomedycznej w obliczu wyzwań cyfrowej i zielonej gospodarki</w:t>
            </w:r>
            <w:r w:rsidR="00EF16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zaznacz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właściwe, 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jednokrotny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wybór)</w:t>
            </w:r>
          </w:p>
        </w:tc>
      </w:tr>
      <w:tr w:rsidR="00624D3D" w:rsidRPr="00E253C8" w14:paraId="2BB74026" w14:textId="77777777" w:rsidTr="008B56A6">
        <w:tc>
          <w:tcPr>
            <w:tcW w:w="9062" w:type="dxa"/>
            <w:shd w:val="clear" w:color="auto" w:fill="FFFFFF" w:themeFill="background1"/>
          </w:tcPr>
          <w:p w14:paraId="0D9BC3E7" w14:textId="11FF10BF" w:rsidR="00473AE9" w:rsidRPr="00643C5A" w:rsidRDefault="00000000" w:rsidP="00186B1B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351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AE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TAK</w:t>
            </w:r>
            <w:r w:rsidR="00186B1B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6034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AE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73AE9">
              <w:rPr>
                <w:rFonts w:ascii="Arial" w:hAnsi="Arial" w:cs="Arial"/>
                <w:bCs/>
                <w:sz w:val="20"/>
                <w:szCs w:val="20"/>
              </w:rPr>
              <w:t xml:space="preserve">  NIE</w:t>
            </w:r>
          </w:p>
        </w:tc>
      </w:tr>
      <w:tr w:rsidR="00624D3D" w:rsidRPr="00E253C8" w14:paraId="0B01F485" w14:textId="77777777" w:rsidTr="00E253C8">
        <w:trPr>
          <w:trHeight w:val="291"/>
        </w:trPr>
        <w:tc>
          <w:tcPr>
            <w:tcW w:w="9062" w:type="dxa"/>
            <w:shd w:val="clear" w:color="auto" w:fill="D9D9D9" w:themeFill="background1" w:themeFillShade="D9"/>
          </w:tcPr>
          <w:p w14:paraId="3024B35E" w14:textId="06276E5F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Jeżeli TAK, jakie kompetencje zdobędziesz?</w:t>
            </w:r>
            <w:r w:rsidR="00665D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zaznacz</w:t>
            </w:r>
            <w:r w:rsidR="00EF1674"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właściwe, wielokrotny wybór)</w:t>
            </w:r>
          </w:p>
        </w:tc>
      </w:tr>
      <w:tr w:rsidR="00624D3D" w:rsidRPr="00E253C8" w14:paraId="6E679C20" w14:textId="77777777" w:rsidTr="008B56A6">
        <w:tc>
          <w:tcPr>
            <w:tcW w:w="9062" w:type="dxa"/>
            <w:shd w:val="clear" w:color="auto" w:fill="FFFFFF" w:themeFill="background1"/>
          </w:tcPr>
          <w:p w14:paraId="3BFFF5B0" w14:textId="6851309F" w:rsidR="00624D3D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9240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D5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E4821" w:rsidRPr="004E4821">
              <w:rPr>
                <w:rFonts w:ascii="Arial" w:hAnsi="Arial" w:cs="Arial"/>
                <w:bCs/>
                <w:sz w:val="20"/>
                <w:szCs w:val="20"/>
              </w:rPr>
              <w:t>Umiejętności analizy danych</w:t>
            </w:r>
          </w:p>
          <w:p w14:paraId="75D100AB" w14:textId="43319386" w:rsidR="004E4821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635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E4821" w:rsidRPr="004E4821">
              <w:rPr>
                <w:rFonts w:ascii="Arial" w:hAnsi="Arial" w:cs="Arial"/>
                <w:bCs/>
                <w:sz w:val="20"/>
                <w:szCs w:val="20"/>
              </w:rPr>
              <w:t>Zarządzanie danymi</w:t>
            </w:r>
          </w:p>
          <w:p w14:paraId="42C84393" w14:textId="5FF56241" w:rsidR="004E4821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0148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E4821" w:rsidRPr="004E4821">
              <w:rPr>
                <w:rFonts w:ascii="Arial" w:hAnsi="Arial" w:cs="Arial"/>
                <w:bCs/>
                <w:sz w:val="20"/>
                <w:szCs w:val="20"/>
              </w:rPr>
              <w:t>Programowanie</w:t>
            </w:r>
          </w:p>
          <w:p w14:paraId="32BE37C9" w14:textId="6F19CFDF" w:rsidR="004E4821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9972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E4821" w:rsidRPr="004E4821">
              <w:rPr>
                <w:rFonts w:ascii="Arial" w:hAnsi="Arial" w:cs="Arial"/>
                <w:bCs/>
                <w:sz w:val="20"/>
                <w:szCs w:val="20"/>
              </w:rPr>
              <w:t>Sztuczna inteligencja i uczenie maszynowe</w:t>
            </w:r>
          </w:p>
          <w:p w14:paraId="5050913A" w14:textId="3D88F93B" w:rsidR="004E4821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316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AE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E4821" w:rsidRPr="004E4821">
              <w:rPr>
                <w:rFonts w:ascii="Arial" w:hAnsi="Arial" w:cs="Arial"/>
                <w:bCs/>
                <w:sz w:val="20"/>
                <w:szCs w:val="20"/>
              </w:rPr>
              <w:t>Programowanie aplikacji mobilnych</w:t>
            </w:r>
          </w:p>
          <w:p w14:paraId="2BF98DE6" w14:textId="58646DE4" w:rsidR="004E4821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7622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E4821" w:rsidRPr="004E4821">
              <w:rPr>
                <w:rFonts w:ascii="Arial" w:hAnsi="Arial" w:cs="Arial"/>
                <w:bCs/>
                <w:sz w:val="20"/>
                <w:szCs w:val="20"/>
              </w:rPr>
              <w:t>Zarządzanie projektami badawczymi</w:t>
            </w:r>
          </w:p>
          <w:p w14:paraId="4BE75083" w14:textId="437BBEA8" w:rsidR="004E4821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6606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="004E4821" w:rsidRPr="004E4821">
              <w:rPr>
                <w:rFonts w:ascii="Arial" w:hAnsi="Arial" w:cs="Arial"/>
                <w:bCs/>
                <w:sz w:val="20"/>
                <w:szCs w:val="20"/>
              </w:rPr>
              <w:t>Bioinformatyka</w:t>
            </w:r>
            <w:proofErr w:type="spellEnd"/>
          </w:p>
          <w:p w14:paraId="7C0FC7CF" w14:textId="7FF544F1" w:rsidR="004E4821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537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6EF2" w:rsidRPr="00C06EF2">
              <w:rPr>
                <w:rFonts w:ascii="Arial" w:hAnsi="Arial" w:cs="Arial"/>
                <w:bCs/>
                <w:sz w:val="20"/>
                <w:szCs w:val="20"/>
              </w:rPr>
              <w:t>Technologie obrazowania medycznego</w:t>
            </w:r>
          </w:p>
          <w:p w14:paraId="1A49C585" w14:textId="41CA4FE4" w:rsidR="004E4821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903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6EF2" w:rsidRPr="00C06EF2">
              <w:rPr>
                <w:rFonts w:ascii="Arial" w:hAnsi="Arial" w:cs="Arial"/>
                <w:bCs/>
                <w:sz w:val="20"/>
                <w:szCs w:val="20"/>
              </w:rPr>
              <w:t>Telemedycyna i e-zdrowie</w:t>
            </w:r>
          </w:p>
          <w:p w14:paraId="7732BE3E" w14:textId="77777777" w:rsidR="00553989" w:rsidRDefault="00000000" w:rsidP="004E4821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1165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48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6EF2" w:rsidRPr="00C06EF2">
              <w:rPr>
                <w:rFonts w:ascii="Arial" w:hAnsi="Arial" w:cs="Arial"/>
                <w:bCs/>
                <w:sz w:val="20"/>
                <w:szCs w:val="20"/>
              </w:rPr>
              <w:t>Modelowanie i symulacja</w:t>
            </w:r>
          </w:p>
          <w:p w14:paraId="711F782D" w14:textId="2A082FF3" w:rsidR="00C06EF2" w:rsidRDefault="00000000" w:rsidP="00C06EF2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820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F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C06EF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6EF2" w:rsidRPr="00C06EF2">
              <w:rPr>
                <w:rFonts w:ascii="Arial" w:hAnsi="Arial" w:cs="Arial"/>
                <w:bCs/>
                <w:sz w:val="20"/>
                <w:szCs w:val="20"/>
              </w:rPr>
              <w:t>Zbieranie danych biomedycznych</w:t>
            </w:r>
          </w:p>
          <w:p w14:paraId="5F5242D8" w14:textId="37A85A96" w:rsidR="00C06EF2" w:rsidRDefault="00000000" w:rsidP="00C06EF2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337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F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C06EF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6EF2" w:rsidRPr="00C06EF2">
              <w:rPr>
                <w:rFonts w:ascii="Arial" w:hAnsi="Arial" w:cs="Arial"/>
                <w:bCs/>
                <w:sz w:val="20"/>
                <w:szCs w:val="20"/>
              </w:rPr>
              <w:t>Przetwarzanie danych pomiarowych</w:t>
            </w:r>
          </w:p>
          <w:p w14:paraId="0649F009" w14:textId="77777777" w:rsidR="00C06EF2" w:rsidRDefault="00000000" w:rsidP="00C06EF2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5122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F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C06EF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6EF2" w:rsidRPr="00C06EF2">
              <w:rPr>
                <w:rFonts w:ascii="Arial" w:hAnsi="Arial" w:cs="Arial"/>
                <w:bCs/>
                <w:sz w:val="20"/>
                <w:szCs w:val="20"/>
              </w:rPr>
              <w:t>Analiza danych eksperymentalnych</w:t>
            </w:r>
          </w:p>
          <w:p w14:paraId="650E3DD9" w14:textId="3FBE7E3C" w:rsidR="00491A92" w:rsidRPr="00643C5A" w:rsidRDefault="00000000" w:rsidP="00C06EF2">
            <w:pPr>
              <w:pStyle w:val="Default"/>
              <w:tabs>
                <w:tab w:val="left" w:pos="1322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781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A9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91A92">
              <w:rPr>
                <w:rFonts w:ascii="Arial" w:hAnsi="Arial" w:cs="Arial"/>
                <w:bCs/>
                <w:sz w:val="20"/>
                <w:szCs w:val="20"/>
              </w:rPr>
              <w:t xml:space="preserve">  Inne…..</w:t>
            </w:r>
          </w:p>
        </w:tc>
      </w:tr>
      <w:tr w:rsidR="00624D3D" w:rsidRPr="00E253C8" w14:paraId="4759A92F" w14:textId="77777777" w:rsidTr="006A17BF">
        <w:trPr>
          <w:trHeight w:val="340"/>
        </w:trPr>
        <w:tc>
          <w:tcPr>
            <w:tcW w:w="9062" w:type="dxa"/>
            <w:shd w:val="clear" w:color="auto" w:fill="E8E8E8" w:themeFill="background2"/>
          </w:tcPr>
          <w:p w14:paraId="17DD5FDA" w14:textId="77777777" w:rsidR="00624D3D" w:rsidRPr="00E253C8" w:rsidRDefault="00624D3D" w:rsidP="008B56A6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Dorobek naukowy kandydata</w:t>
            </w:r>
          </w:p>
          <w:p w14:paraId="22B2FB26" w14:textId="77777777" w:rsidR="00624D3D" w:rsidRPr="00E253C8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t>Proszę wskazać maksymalnie 6 wiodących publikacji naukowych</w:t>
            </w:r>
          </w:p>
        </w:tc>
      </w:tr>
      <w:tr w:rsidR="00624D3D" w:rsidRPr="00624D3D" w14:paraId="532104DB" w14:textId="77777777" w:rsidTr="008B56A6">
        <w:tc>
          <w:tcPr>
            <w:tcW w:w="9062" w:type="dxa"/>
            <w:shd w:val="clear" w:color="auto" w:fill="FFFFFF" w:themeFill="background1"/>
          </w:tcPr>
          <w:p w14:paraId="75E6902E" w14:textId="77777777" w:rsidR="00624D3D" w:rsidRDefault="00624D3D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E482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15BD6460" w14:textId="77777777" w:rsidR="00473AE9" w:rsidRDefault="00473AE9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1F9BA68D" w14:textId="77777777" w:rsidR="00473AE9" w:rsidRDefault="00473AE9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9263D2" w14:textId="77777777" w:rsidR="00473AE9" w:rsidRDefault="00473AE9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C7CA66" w14:textId="77777777" w:rsidR="00473AE9" w:rsidRDefault="00473AE9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126E5E" w14:textId="5F409863" w:rsidR="00473AE9" w:rsidRPr="004E4821" w:rsidRDefault="00473AE9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4D3D" w:rsidRPr="00E253C8" w14:paraId="668D3457" w14:textId="77777777" w:rsidTr="006A17BF">
        <w:trPr>
          <w:trHeight w:val="567"/>
        </w:trPr>
        <w:tc>
          <w:tcPr>
            <w:tcW w:w="9062" w:type="dxa"/>
            <w:shd w:val="clear" w:color="auto" w:fill="D9D9D9" w:themeFill="background1" w:themeFillShade="D9"/>
          </w:tcPr>
          <w:p w14:paraId="2537C18C" w14:textId="77777777" w:rsidR="00624D3D" w:rsidRDefault="00624D3D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bCs/>
                <w:sz w:val="20"/>
                <w:szCs w:val="20"/>
              </w:rPr>
              <w:t>Zaplanowane do przedstawienia na konferencji wyniki badań oraz/lub pozyskana podczas niej wiedza i kompetencje mają istotny wpływ na rozwój śląskiej inżynierii biomedycznej, 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E253C8">
              <w:rPr>
                <w:rFonts w:ascii="Arial" w:hAnsi="Arial" w:cs="Arial"/>
                <w:b/>
                <w:bCs/>
                <w:sz w:val="20"/>
                <w:szCs w:val="20"/>
              </w:rPr>
              <w:t>kontekście wyzwań cyfrowej i zielonej gospodarki, w następujących obszarach naukowych</w:t>
            </w:r>
          </w:p>
          <w:p w14:paraId="34C43760" w14:textId="266B4CE6" w:rsidR="00665D5B" w:rsidRPr="00E253C8" w:rsidRDefault="00665D5B" w:rsidP="00CF02C9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F1674">
              <w:rPr>
                <w:rFonts w:ascii="Arial" w:hAnsi="Arial" w:cs="Arial"/>
                <w:bCs/>
                <w:sz w:val="20"/>
                <w:szCs w:val="20"/>
              </w:rPr>
              <w:t>zaznacz</w:t>
            </w:r>
            <w:r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właściwe, wielokrotny wybór)</w:t>
            </w:r>
          </w:p>
        </w:tc>
      </w:tr>
      <w:tr w:rsidR="00624D3D" w:rsidRPr="00E253C8" w14:paraId="5EFFC97A" w14:textId="77777777" w:rsidTr="008B56A6">
        <w:tc>
          <w:tcPr>
            <w:tcW w:w="9062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"/>
              <w:gridCol w:w="8430"/>
            </w:tblGrid>
            <w:tr w:rsidR="00FD4E0B" w14:paraId="055237F5" w14:textId="77777777" w:rsidTr="00FD4E0B">
              <w:tc>
                <w:tcPr>
                  <w:tcW w:w="416" w:type="dxa"/>
                </w:tcPr>
                <w:p w14:paraId="09DC4205" w14:textId="053BA4FD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83192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9589D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61DD6400" w14:textId="77777777" w:rsidR="00FD4E0B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AE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Sztuczna inteligencja i uczenie maszynowe: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Zastosowanie AI do analizy danych medycznych, diagnostyki i personalizacji terapii.</w:t>
                  </w:r>
                </w:p>
              </w:tc>
            </w:tr>
            <w:tr w:rsidR="00FD4E0B" w14:paraId="3E0B642C" w14:textId="77777777" w:rsidTr="00FD4E0B">
              <w:tc>
                <w:tcPr>
                  <w:tcW w:w="416" w:type="dxa"/>
                </w:tcPr>
                <w:p w14:paraId="3E397152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1439641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3CBD1CEC" w14:textId="77777777" w:rsidR="00FD4E0B" w:rsidRPr="0043639F" w:rsidRDefault="00FD4E0B" w:rsidP="00FD4E0B">
                  <w:pPr>
                    <w:pStyle w:val="Default"/>
                    <w:tabs>
                      <w:tab w:val="left" w:pos="1322"/>
                    </w:tabs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73AE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Telemedycyna: 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Rozwój technologii umożliwiających zdalne monitorowanie pacjentów i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przeprowadzanie konsultacji. Zdalne monitorowanie pacjentów, które może zmniejszać potrzebę transportu i związane z tym emisje.</w:t>
                  </w:r>
                </w:p>
              </w:tc>
            </w:tr>
            <w:tr w:rsidR="00FD4E0B" w14:paraId="02BC8719" w14:textId="77777777" w:rsidTr="00FD4E0B">
              <w:tc>
                <w:tcPr>
                  <w:tcW w:w="416" w:type="dxa"/>
                </w:tcPr>
                <w:p w14:paraId="560ECF0A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1594201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1129916C" w14:textId="77777777" w:rsidR="00FD4E0B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AE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Interoperacyjność systemów: 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Rozwój systemów, które mogą współdziałać i wymieniać dane między różnymi platformami i urządzeniami, integracja technologii zdrowotnych.</w:t>
                  </w:r>
                </w:p>
              </w:tc>
            </w:tr>
            <w:tr w:rsidR="00FD4E0B" w14:paraId="33DC49D7" w14:textId="77777777" w:rsidTr="00FD4E0B">
              <w:tc>
                <w:tcPr>
                  <w:tcW w:w="416" w:type="dxa"/>
                </w:tcPr>
                <w:p w14:paraId="159779AA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430701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6F232F59" w14:textId="77777777" w:rsidR="00FD4E0B" w:rsidRPr="0043639F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473AE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Cyberbezpieczeństwo</w:t>
                  </w:r>
                  <w:proofErr w:type="spellEnd"/>
                  <w:r w:rsidRPr="00473AE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Znaczenia ochrony danych, szczególnie w kontekście danych wrażliwych pacjentów. Ochrona przed cyberatakami i zapewnienie bezpieczeństwa.</w:t>
                  </w:r>
                </w:p>
              </w:tc>
            </w:tr>
            <w:tr w:rsidR="00FD4E0B" w14:paraId="00C0CD83" w14:textId="77777777" w:rsidTr="00FD4E0B">
              <w:tc>
                <w:tcPr>
                  <w:tcW w:w="416" w:type="dxa"/>
                </w:tcPr>
                <w:p w14:paraId="25099526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615412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7BAB96B0" w14:textId="77777777" w:rsidR="00FD4E0B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AE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Zarządzanie danymi i big data: 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Zbieranie, przechowywania i analizy dużych zbiorów danych w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sposób efektywny; istotne w podejmowaniu decyzji oraz personalizacji usług zdrowotnych. Techniki analizy dużych zbiorów danych w celu wykrywania wzorców i wspierania decyzji klinicznych.</w:t>
                  </w:r>
                </w:p>
              </w:tc>
            </w:tr>
            <w:tr w:rsidR="00FD4E0B" w14:paraId="61429AB8" w14:textId="77777777" w:rsidTr="00FD4E0B">
              <w:tc>
                <w:tcPr>
                  <w:tcW w:w="416" w:type="dxa"/>
                </w:tcPr>
                <w:p w14:paraId="7F98B988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1016618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21129749" w14:textId="77777777" w:rsidR="00FD4E0B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AE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Innowacyjne podejścia do leczenia: 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Zastosowanie nowoczesnych technologii, takich jak telemedycyna, spersonalizowane terapie, czy urządzenia </w:t>
                  </w:r>
                  <w:proofErr w:type="spellStart"/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wearable</w:t>
                  </w:r>
                  <w:proofErr w:type="spellEnd"/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które umożliwiają bardziej efektywne monitorowanie i leczenie pacjentów.</w:t>
                  </w:r>
                </w:p>
              </w:tc>
            </w:tr>
            <w:tr w:rsidR="00FD4E0B" w14:paraId="1429D99B" w14:textId="77777777" w:rsidTr="00FD4E0B">
              <w:tc>
                <w:tcPr>
                  <w:tcW w:w="416" w:type="dxa"/>
                </w:tcPr>
                <w:p w14:paraId="53365E75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386497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67D291A2" w14:textId="77777777" w:rsidR="00FD4E0B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AE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Zbieranie danych biomedycznych: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Użycie nowoczesnych czujników i urządzeń do gromadzenia danych biomedycznych, takich jak EKG, EEG, czy dane z urządzeń noszonych (</w:t>
                  </w:r>
                  <w:proofErr w:type="spellStart"/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wearables</w:t>
                  </w:r>
                  <w:proofErr w:type="spellEnd"/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).</w:t>
                  </w:r>
                </w:p>
              </w:tc>
            </w:tr>
            <w:tr w:rsidR="00FD4E0B" w14:paraId="44F9584C" w14:textId="77777777" w:rsidTr="00FD4E0B">
              <w:tc>
                <w:tcPr>
                  <w:tcW w:w="416" w:type="dxa"/>
                </w:tcPr>
                <w:p w14:paraId="248DDC69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382611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714D7E76" w14:textId="77777777" w:rsidR="00FD4E0B" w:rsidRPr="00473AE9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73AE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Przetwarzanie danych pomiarowych: </w:t>
                  </w:r>
                  <w:r w:rsidRPr="00473A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Wykorzystanie algorytmów analizy danych do przetwarzania danych biomedycznych. Opracowywania nowych metod analizy danych biomedycznych. Wizualizacja danych - opracowanie interaktywnych narzędzi wizualizacyjnych, które umożliwiają lekarzom i specjalistom szybkie interpretowanie wyników pomiarów.</w:t>
                  </w:r>
                </w:p>
              </w:tc>
            </w:tr>
            <w:tr w:rsidR="00FD4E0B" w14:paraId="6426B0FA" w14:textId="77777777" w:rsidTr="00FD4E0B">
              <w:tc>
                <w:tcPr>
                  <w:tcW w:w="416" w:type="dxa"/>
                </w:tcPr>
                <w:p w14:paraId="2CBD36F3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1272619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71F1CBDC" w14:textId="77777777" w:rsidR="00FD4E0B" w:rsidRPr="00473AE9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72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Modelowanie i symulacje w medycynie:</w:t>
                  </w:r>
                  <w:r w:rsidRPr="002E724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 Opracowywanie modeli matematycznych do opisu zjawisk biologicznych i medycznych. Wykorzystanie symulacji komputerowych do analizy i prognozowania </w:t>
                  </w:r>
                  <w:proofErr w:type="spellStart"/>
                  <w:r w:rsidRPr="002E724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zachowań</w:t>
                  </w:r>
                  <w:proofErr w:type="spellEnd"/>
                  <w:r w:rsidRPr="002E724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systemów biologicznych.</w:t>
                  </w:r>
                </w:p>
              </w:tc>
            </w:tr>
            <w:tr w:rsidR="00FD4E0B" w14:paraId="5934887D" w14:textId="77777777" w:rsidTr="00FD4E0B">
              <w:tc>
                <w:tcPr>
                  <w:tcW w:w="416" w:type="dxa"/>
                </w:tcPr>
                <w:p w14:paraId="3B6062FA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678856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7BC1E9D5" w14:textId="77777777" w:rsidR="00FD4E0B" w:rsidRPr="00473AE9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72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Inżynieria tkanek: </w:t>
                  </w:r>
                  <w:r w:rsidRPr="002E724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Badania nad regeneracją i rekonstrukcją tkanek oraz organów. Modelowanie procesów regeneracji tkanek i organów.</w:t>
                  </w:r>
                </w:p>
              </w:tc>
            </w:tr>
            <w:tr w:rsidR="00FD4E0B" w14:paraId="560C0A80" w14:textId="77777777" w:rsidTr="00FD4E0B">
              <w:tc>
                <w:tcPr>
                  <w:tcW w:w="416" w:type="dxa"/>
                </w:tcPr>
                <w:p w14:paraId="4F6503D8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1052887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7151468A" w14:textId="77777777" w:rsidR="00FD4E0B" w:rsidRPr="00473AE9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72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Analiza danych eksperymentalnych: </w:t>
                  </w:r>
                  <w:r w:rsidRPr="002E724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Wykorzystanie cyfrowych narzędzi analitycznych umożliwiających przetwarzanie zbiorów danych uzyskanych z badań np. biomateriałów, badań biomechanicznych.</w:t>
                  </w:r>
                </w:p>
              </w:tc>
            </w:tr>
            <w:tr w:rsidR="00FD4E0B" w14:paraId="3AC2D2EA" w14:textId="77777777" w:rsidTr="00FD4E0B">
              <w:tc>
                <w:tcPr>
                  <w:tcW w:w="416" w:type="dxa"/>
                </w:tcPr>
                <w:p w14:paraId="26FBBFC5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1054461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22F8B84B" w14:textId="77777777" w:rsidR="00FD4E0B" w:rsidRPr="00473AE9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72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Biomateriały i nanotechnologia:</w:t>
                  </w:r>
                  <w:r w:rsidRPr="002E724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Innowacyjne materiały do zastosowań medycznych, w tym implantów i systemów dostarczania leków</w:t>
                  </w:r>
                </w:p>
              </w:tc>
            </w:tr>
            <w:tr w:rsidR="00FD4E0B" w14:paraId="05D14ACB" w14:textId="77777777" w:rsidTr="00FD4E0B">
              <w:tc>
                <w:tcPr>
                  <w:tcW w:w="416" w:type="dxa"/>
                </w:tcPr>
                <w:p w14:paraId="5F22214A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926464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3B63FC42" w14:textId="77777777" w:rsidR="00FD4E0B" w:rsidRPr="00473AE9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72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Zrównoważone materiały: </w:t>
                  </w:r>
                  <w:r w:rsidRPr="002E724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Opracowywanie biomateriałów, które są biodegradowalne lub pochodzą z odnawialnych źródeł, co zmniejsza wpływ na środowisko w porównaniu do tradycyjnych materiałów syntetycznych.</w:t>
                  </w:r>
                </w:p>
              </w:tc>
            </w:tr>
            <w:tr w:rsidR="00FD4E0B" w14:paraId="43120751" w14:textId="77777777" w:rsidTr="00FD4E0B">
              <w:tc>
                <w:tcPr>
                  <w:tcW w:w="416" w:type="dxa"/>
                </w:tcPr>
                <w:p w14:paraId="492F06EB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1904014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2C292F8D" w14:textId="77777777" w:rsidR="00FD4E0B" w:rsidRPr="00473AE9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72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Badania nad biokompatybilnością:</w:t>
                  </w:r>
                  <w:r w:rsidRPr="002E724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Badania biomateriałów pod kątem ich wpływu na środowisko, aby zapewnić, że nowe rozwiązania są nie tylko bezpieczne dla ludzi, ale także dla ekosystemów.</w:t>
                  </w:r>
                </w:p>
              </w:tc>
            </w:tr>
            <w:tr w:rsidR="00FD4E0B" w14:paraId="6EDFCFA9" w14:textId="77777777" w:rsidTr="00FD4E0B">
              <w:tc>
                <w:tcPr>
                  <w:tcW w:w="416" w:type="dxa"/>
                </w:tcPr>
                <w:p w14:paraId="25AF9920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824246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5C922D46" w14:textId="77777777" w:rsidR="00FD4E0B" w:rsidRPr="002E724E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0D3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Efektywność energetyczna: </w:t>
                  </w:r>
                  <w:r w:rsidRPr="00B00D3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Projektowanie urządzeń medycznych i systemów biomedycznych z myślą o minimalnym zużyciu energii.</w:t>
                  </w:r>
                </w:p>
              </w:tc>
            </w:tr>
            <w:tr w:rsidR="00FD4E0B" w14:paraId="2D0AB9C7" w14:textId="77777777" w:rsidTr="00FD4E0B">
              <w:tc>
                <w:tcPr>
                  <w:tcW w:w="416" w:type="dxa"/>
                </w:tcPr>
                <w:p w14:paraId="1B2E828E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1492557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62533450" w14:textId="77777777" w:rsidR="00FD4E0B" w:rsidRPr="002E724E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0D3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Zielone procesy produkcyjne: </w:t>
                  </w:r>
                  <w:r w:rsidRPr="00B00D3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Wykorzystanie procesów produkcyjnych, które są mniej szkodliwe dla środowiska, takich jak techniki wytwarzania o niskim wpływie na środowisko (np. druk 3D z ekologicznych materiałów).</w:t>
                  </w:r>
                </w:p>
              </w:tc>
            </w:tr>
            <w:tr w:rsidR="00FD4E0B" w14:paraId="4C3D37C1" w14:textId="77777777" w:rsidTr="00FD4E0B">
              <w:tc>
                <w:tcPr>
                  <w:tcW w:w="416" w:type="dxa"/>
                </w:tcPr>
                <w:p w14:paraId="0F85E388" w14:textId="77777777" w:rsidR="00FD4E0B" w:rsidRDefault="00000000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668564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4E0B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D4E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430" w:type="dxa"/>
                </w:tcPr>
                <w:p w14:paraId="1E76A2E3" w14:textId="77777777" w:rsidR="00FD4E0B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Inne:…………………………………………………………………………………………………..</w:t>
                  </w:r>
                </w:p>
                <w:p w14:paraId="4853A712" w14:textId="77777777" w:rsidR="00FD4E0B" w:rsidRPr="00B00D3E" w:rsidRDefault="00FD4E0B" w:rsidP="00FD4E0B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21DDEF9" w14:textId="41DCBA8F" w:rsidR="00FD4E0B" w:rsidRPr="00491A92" w:rsidRDefault="00FD4E0B" w:rsidP="00CF02C9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B23907E" w14:textId="77777777" w:rsidR="00624D3D" w:rsidRDefault="00624D3D" w:rsidP="005E3D59">
      <w:pPr>
        <w:jc w:val="both"/>
        <w:rPr>
          <w:rFonts w:ascii="Arial" w:hAnsi="Arial" w:cs="Arial"/>
          <w:sz w:val="20"/>
          <w:szCs w:val="20"/>
        </w:rPr>
      </w:pPr>
    </w:p>
    <w:p w14:paraId="4294770B" w14:textId="77777777" w:rsidR="00186B1B" w:rsidRPr="00526125" w:rsidRDefault="00186B1B" w:rsidP="005E3D59">
      <w:pPr>
        <w:jc w:val="both"/>
        <w:rPr>
          <w:rFonts w:ascii="Arial" w:hAnsi="Arial" w:cs="Arial"/>
          <w:sz w:val="20"/>
          <w:szCs w:val="20"/>
        </w:rPr>
      </w:pPr>
    </w:p>
    <w:p w14:paraId="1E6B2AA3" w14:textId="77777777" w:rsidR="00624D3D" w:rsidRPr="00526125" w:rsidRDefault="00624D3D" w:rsidP="005E3D59">
      <w:pPr>
        <w:jc w:val="right"/>
        <w:rPr>
          <w:rFonts w:ascii="Arial" w:hAnsi="Arial" w:cs="Arial"/>
          <w:bCs/>
          <w:sz w:val="20"/>
          <w:szCs w:val="20"/>
        </w:rPr>
      </w:pPr>
      <w:r w:rsidRPr="00526125">
        <w:rPr>
          <w:rFonts w:ascii="Arial" w:hAnsi="Arial" w:cs="Arial"/>
          <w:bCs/>
          <w:sz w:val="20"/>
          <w:szCs w:val="20"/>
        </w:rPr>
        <w:t>_______________</w:t>
      </w:r>
      <w:r>
        <w:rPr>
          <w:rFonts w:ascii="Arial" w:hAnsi="Arial" w:cs="Arial"/>
          <w:bCs/>
          <w:sz w:val="20"/>
          <w:szCs w:val="20"/>
        </w:rPr>
        <w:t>_________</w:t>
      </w:r>
      <w:r w:rsidRPr="00526125">
        <w:rPr>
          <w:rFonts w:ascii="Arial" w:hAnsi="Arial" w:cs="Arial"/>
          <w:bCs/>
          <w:sz w:val="20"/>
          <w:szCs w:val="20"/>
        </w:rPr>
        <w:t>______</w:t>
      </w:r>
    </w:p>
    <w:p w14:paraId="416E3B81" w14:textId="6D9D6052" w:rsidR="00624D3D" w:rsidRPr="00526125" w:rsidRDefault="00624D3D" w:rsidP="00186B1B">
      <w:pPr>
        <w:jc w:val="right"/>
        <w:rPr>
          <w:rFonts w:ascii="Arial" w:hAnsi="Arial" w:cs="Arial"/>
          <w:sz w:val="20"/>
          <w:szCs w:val="20"/>
        </w:rPr>
      </w:pPr>
      <w:r w:rsidRPr="00526125">
        <w:rPr>
          <w:rFonts w:ascii="Arial" w:hAnsi="Arial" w:cs="Arial"/>
          <w:bCs/>
          <w:sz w:val="20"/>
          <w:szCs w:val="20"/>
        </w:rPr>
        <w:t xml:space="preserve">Data, Podpis kandydatki/kandydata </w:t>
      </w:r>
    </w:p>
    <w:sectPr w:rsidR="00624D3D" w:rsidRPr="00526125" w:rsidSect="00624D3D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F7509" w14:textId="77777777" w:rsidR="00A43E27" w:rsidRDefault="00A43E27" w:rsidP="00431C80">
      <w:pPr>
        <w:spacing w:after="0" w:line="240" w:lineRule="auto"/>
      </w:pPr>
      <w:r>
        <w:separator/>
      </w:r>
    </w:p>
  </w:endnote>
  <w:endnote w:type="continuationSeparator" w:id="0">
    <w:p w14:paraId="11E94CD6" w14:textId="77777777" w:rsidR="00A43E27" w:rsidRDefault="00A43E27" w:rsidP="0043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1E349" w14:textId="77777777" w:rsidR="00A43E27" w:rsidRDefault="00A43E27" w:rsidP="00431C80">
      <w:pPr>
        <w:spacing w:after="0" w:line="240" w:lineRule="auto"/>
      </w:pPr>
      <w:r>
        <w:separator/>
      </w:r>
    </w:p>
  </w:footnote>
  <w:footnote w:type="continuationSeparator" w:id="0">
    <w:p w14:paraId="1482966A" w14:textId="77777777" w:rsidR="00A43E27" w:rsidRDefault="00A43E27" w:rsidP="0043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449D" w14:textId="77777777" w:rsidR="00431C80" w:rsidRDefault="00372124">
    <w:pPr>
      <w:pStyle w:val="Nagwek"/>
    </w:pPr>
    <w:r w:rsidRPr="00136CE9">
      <w:rPr>
        <w:noProof/>
      </w:rPr>
      <w:drawing>
        <wp:inline distT="0" distB="0" distL="0" distR="0" wp14:anchorId="52D21622" wp14:editId="60A7FB47">
          <wp:extent cx="5760720" cy="793750"/>
          <wp:effectExtent l="0" t="0" r="0" b="6350"/>
          <wp:docPr id="29" name="Obraz 28" descr="Obraz zawierający tekst, Czcionka, biały, czarne i białe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93D06D3-E7F4-7480-F888-AA20DFA664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Obraz zawierający tekst, Czcionka, biały, czarne i białe&#10;&#10;Opis wygenerowany automatycznie">
                    <a:extLst>
                      <a:ext uri="{FF2B5EF4-FFF2-40B4-BE49-F238E27FC236}">
                        <a16:creationId xmlns:a16="http://schemas.microsoft.com/office/drawing/2014/main" id="{C93D06D3-E7F4-7480-F888-AA20DFA664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407C1B9C"/>
    <w:multiLevelType w:val="hybridMultilevel"/>
    <w:tmpl w:val="C4903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14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80"/>
    <w:rsid w:val="00007FA0"/>
    <w:rsid w:val="00024B91"/>
    <w:rsid w:val="000306F5"/>
    <w:rsid w:val="00061C4B"/>
    <w:rsid w:val="000B6C6A"/>
    <w:rsid w:val="00186B1B"/>
    <w:rsid w:val="001D17F6"/>
    <w:rsid w:val="001E3389"/>
    <w:rsid w:val="002C1069"/>
    <w:rsid w:val="002E0A3D"/>
    <w:rsid w:val="00324F85"/>
    <w:rsid w:val="00331969"/>
    <w:rsid w:val="00344B31"/>
    <w:rsid w:val="00372124"/>
    <w:rsid w:val="003A53FE"/>
    <w:rsid w:val="003C6E8B"/>
    <w:rsid w:val="003D0FE5"/>
    <w:rsid w:val="003E6E88"/>
    <w:rsid w:val="00431C80"/>
    <w:rsid w:val="00473AE9"/>
    <w:rsid w:val="004827D3"/>
    <w:rsid w:val="00491A92"/>
    <w:rsid w:val="004C513B"/>
    <w:rsid w:val="004D04B6"/>
    <w:rsid w:val="004E4821"/>
    <w:rsid w:val="004E6086"/>
    <w:rsid w:val="00505140"/>
    <w:rsid w:val="005140AD"/>
    <w:rsid w:val="00526125"/>
    <w:rsid w:val="00553989"/>
    <w:rsid w:val="005712BC"/>
    <w:rsid w:val="005E3D59"/>
    <w:rsid w:val="005E4D06"/>
    <w:rsid w:val="006071A6"/>
    <w:rsid w:val="00624D3D"/>
    <w:rsid w:val="00643C5A"/>
    <w:rsid w:val="00665D5B"/>
    <w:rsid w:val="00673F65"/>
    <w:rsid w:val="006A17BF"/>
    <w:rsid w:val="006A7FD9"/>
    <w:rsid w:val="006C705F"/>
    <w:rsid w:val="00706563"/>
    <w:rsid w:val="00717606"/>
    <w:rsid w:val="00802D47"/>
    <w:rsid w:val="008065DC"/>
    <w:rsid w:val="008A0404"/>
    <w:rsid w:val="00917A0F"/>
    <w:rsid w:val="009475B5"/>
    <w:rsid w:val="00973C73"/>
    <w:rsid w:val="0098321B"/>
    <w:rsid w:val="0099589D"/>
    <w:rsid w:val="00A00C95"/>
    <w:rsid w:val="00A30CE1"/>
    <w:rsid w:val="00A43E27"/>
    <w:rsid w:val="00A54A97"/>
    <w:rsid w:val="00A60322"/>
    <w:rsid w:val="00A636B1"/>
    <w:rsid w:val="00A965E7"/>
    <w:rsid w:val="00AD66AD"/>
    <w:rsid w:val="00AE17C4"/>
    <w:rsid w:val="00B40E59"/>
    <w:rsid w:val="00B93672"/>
    <w:rsid w:val="00C06EF2"/>
    <w:rsid w:val="00C52A48"/>
    <w:rsid w:val="00C8349D"/>
    <w:rsid w:val="00C83E82"/>
    <w:rsid w:val="00CB7B6F"/>
    <w:rsid w:val="00CF02C9"/>
    <w:rsid w:val="00D10CF6"/>
    <w:rsid w:val="00D17692"/>
    <w:rsid w:val="00D50A0E"/>
    <w:rsid w:val="00D968C3"/>
    <w:rsid w:val="00D9761C"/>
    <w:rsid w:val="00DB2DC1"/>
    <w:rsid w:val="00DC1339"/>
    <w:rsid w:val="00E253C8"/>
    <w:rsid w:val="00E27360"/>
    <w:rsid w:val="00EE7397"/>
    <w:rsid w:val="00EF1674"/>
    <w:rsid w:val="00F30FED"/>
    <w:rsid w:val="00F37FE1"/>
    <w:rsid w:val="00F50056"/>
    <w:rsid w:val="00F92E1F"/>
    <w:rsid w:val="00FC6315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C9292"/>
  <w15:chartTrackingRefBased/>
  <w15:docId w15:val="{EB60E336-AF12-9A45-A553-60B6082B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C8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C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C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C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C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C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C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C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C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C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C8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31C80"/>
    <w:pPr>
      <w:suppressAutoHyphens/>
      <w:autoSpaceDN w:val="0"/>
    </w:pPr>
    <w:rPr>
      <w:rFonts w:ascii="Calibri" w:eastAsia="SimSun" w:hAnsi="Calibri" w:cs="Calibri"/>
      <w:color w:val="000000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3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C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C80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FD4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52EB0-740E-47D3-B7A2-F0C830DF8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EE678-C6D9-43FD-B4E8-8D1D718451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11E1C-A742-40C3-85CE-45FD0773241F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4.xml><?xml version="1.0" encoding="utf-8"?>
<ds:datastoreItem xmlns:ds="http://schemas.openxmlformats.org/officeDocument/2006/customXml" ds:itemID="{9CEA1EFF-E26F-4785-9718-CCCD0A5B5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Turoń</dc:creator>
  <cp:keywords/>
  <dc:description/>
  <cp:lastModifiedBy>Katarzyna Nowakowska-Lipiec</cp:lastModifiedBy>
  <cp:revision>15</cp:revision>
  <cp:lastPrinted>2024-11-22T10:08:00Z</cp:lastPrinted>
  <dcterms:created xsi:type="dcterms:W3CDTF">2024-11-21T10:28:00Z</dcterms:created>
  <dcterms:modified xsi:type="dcterms:W3CDTF">2024-11-22T10:20:00Z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