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Załącznik Nr 5 do Zarz. Nr 33/11/12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pl-PL"/>
        </w:rPr>
      </w:pPr>
    </w:p>
    <w:p w:rsidR="00670DC3" w:rsidRPr="00DB2FFA" w:rsidRDefault="004808F0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lang w:val="pl-PL"/>
        </w:rPr>
      </w:pP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0</wp:posOffset>
                </wp:positionV>
                <wp:extent cx="692150" cy="21844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4688" y="3675543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in;margin-top:0;width:54.5pt;height:17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4699000</wp:posOffset>
                </wp:positionH>
                <wp:positionV relativeFrom="paragraph">
                  <wp:posOffset>0</wp:posOffset>
                </wp:positionV>
                <wp:extent cx="796925" cy="2184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300" y="3675543"/>
                          <a:ext cx="7874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370pt;margin-top:0;width:62.75pt;height:1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0</wp:posOffset>
                </wp:positionV>
                <wp:extent cx="600075" cy="21844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725" y="3675543"/>
                          <a:ext cx="5905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2D12" w:rsidRDefault="00242D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Prostokąt 3" o:spid="_x0000_s1028" style="position:absolute;margin-left:324pt;margin-top:0;width:47.25pt;height:17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242D12" w:rsidRDefault="00242D1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pieczęć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wydziału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KARTA PRZEDMIOTU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004"/>
        <w:gridCol w:w="2027"/>
        <w:gridCol w:w="515"/>
        <w:gridCol w:w="1258"/>
        <w:gridCol w:w="2268"/>
      </w:tblGrid>
      <w:tr w:rsidR="00670DC3">
        <w:tc>
          <w:tcPr>
            <w:tcW w:w="5972" w:type="dxa"/>
            <w:gridSpan w:val="4"/>
          </w:tcPr>
          <w:p w:rsidR="00670DC3" w:rsidRPr="00DB2FFA" w:rsidRDefault="00EC1BA6" w:rsidP="00F335D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1. . Nazwa przedmiotu</w:t>
            </w:r>
            <w:r w:rsidRPr="00DB2FFA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F90E31" w:rsidRPr="00F90E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Data science - przetwarzanie </w:t>
            </w:r>
            <w:r w:rsidR="00F335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i</w:t>
            </w:r>
            <w:r w:rsidR="00F90E31" w:rsidRPr="00F90E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analiza dużych zbiorów danych</w:t>
            </w:r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A331EC">
        <w:trPr>
          <w:trHeight w:val="340"/>
        </w:trPr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DB2FFA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studia stacjonarne </w:t>
            </w:r>
            <w:r w:rsidR="00DB2FFA"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 niestacjonarne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1B21A2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sz w:val="22"/>
                <w:szCs w:val="22"/>
                <w:lang w:val="pl-PL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smallCaps/>
                <w:color w:val="000000"/>
                <w:lang w:val="pl-PL"/>
              </w:rPr>
              <w:t xml:space="preserve">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>Interdyscyplinarne studia doktoranckie</w:t>
            </w:r>
            <w:r w:rsidR="001B21A2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Symulacje w Inżynierii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A331EC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A331E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8. </w:t>
            </w:r>
            <w:r w:rsidR="001B21A2" w:rsidRPr="00A331E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Dyscyplina</w:t>
            </w:r>
            <w:r w:rsidRPr="00A331EC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A331EC" w:rsidRPr="00A331EC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  <w:lang w:val="pl-PL"/>
              </w:rPr>
              <w:t>biocybernetyka i inżynieria biomedyczna</w:t>
            </w:r>
            <w:bookmarkStart w:id="0" w:name="_GoBack"/>
            <w:bookmarkEnd w:id="0"/>
          </w:p>
        </w:tc>
      </w:tr>
      <w:tr w:rsidR="00670DC3">
        <w:tc>
          <w:tcPr>
            <w:tcW w:w="9498" w:type="dxa"/>
            <w:gridSpan w:val="6"/>
          </w:tcPr>
          <w:p w:rsidR="00670DC3" w:rsidRDefault="00EC1BA6" w:rsidP="00F90E3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Semestr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35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przedmiot</w:t>
            </w:r>
            <w:proofErr w:type="spellEnd"/>
            <w:r w:rsidR="00F335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35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1B21A2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10. Jednostka prowadząca przedmiot: </w:t>
            </w:r>
            <w:r w:rsidR="00F335D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WAEI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: </w:t>
            </w:r>
            <w:r w:rsidR="00F90E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dr hab. Marek Sikora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1B21A2" w:rsidRDefault="00EC1BA6" w:rsidP="00F90E3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1B21A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1B21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moduł podstawowy</w:t>
            </w:r>
          </w:p>
        </w:tc>
      </w:tr>
      <w:tr w:rsidR="00670DC3" w:rsidRPr="00F90E31">
        <w:tc>
          <w:tcPr>
            <w:tcW w:w="9498" w:type="dxa"/>
            <w:gridSpan w:val="6"/>
          </w:tcPr>
          <w:p w:rsidR="00670DC3" w:rsidRPr="00F90E31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F90E3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13. Status przedmiotu: </w:t>
            </w:r>
            <w:r w:rsidR="00F335D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przedmiot wspólny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DB2FFA" w:rsidRDefault="00EC1BA6" w:rsidP="00F90E3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polski</w:t>
            </w:r>
            <w:r w:rsidR="00F335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/angielski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DB2FFA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670DC3" w:rsidRPr="00DB2FFA" w:rsidRDefault="00EC1BA6" w:rsidP="00153A4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F90E31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F90E31" w:rsidRP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 xml:space="preserve">Celem kształcenia jest zapoznanie studentów z realizacją podstawowych algorytmów analizy i eksploracji danych w środowisku przeznaczonym do przetwarzania dużych zbiorów danych (Big Data). </w:t>
            </w:r>
            <w:r w:rsid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 xml:space="preserve">Przedmiot prezentuje zasady działania ekosystemu Apache </w:t>
            </w:r>
            <w:proofErr w:type="spellStart"/>
            <w:r w:rsid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>Hadoop</w:t>
            </w:r>
            <w:proofErr w:type="spellEnd"/>
            <w:r w:rsid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 xml:space="preserve"> oraz oprogramowania Apache Spark, w kontekście realizacji zadań analitycznych uruchamianych dla dużych zbiorów danych. Podstawowym językiem programowania w jakim realizowane są obliczenia jest R. Zaprezentowane zostaną przykłady realizacji zadań analitycznych za pomocą metod symbolicznych (drzew decyzji), niesymbolicznych (</w:t>
            </w:r>
            <w:r w:rsidR="00153A4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>regresja logistyczna</w:t>
            </w:r>
            <w:r w:rsid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>) oraz zespołowych (</w:t>
            </w:r>
            <w:proofErr w:type="spellStart"/>
            <w:r w:rsid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>boosting</w:t>
            </w:r>
            <w:proofErr w:type="spellEnd"/>
            <w:r w:rsid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>)</w:t>
            </w:r>
            <w:r w:rsidR="00F90E31" w:rsidRPr="00F90E3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Efekty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kształcenia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670DC3" w:rsidRPr="00A331EC" w:rsidTr="00D06D76">
        <w:tc>
          <w:tcPr>
            <w:tcW w:w="426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3004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2027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sprawdzenia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kształcenia</w:t>
            </w:r>
            <w:proofErr w:type="spellEnd"/>
          </w:p>
        </w:tc>
        <w:tc>
          <w:tcPr>
            <w:tcW w:w="1773" w:type="dxa"/>
            <w:gridSpan w:val="2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prowadzenia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226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DB2F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F335D1" w:rsidTr="00D06D76">
        <w:tc>
          <w:tcPr>
            <w:tcW w:w="426" w:type="dxa"/>
          </w:tcPr>
          <w:p w:rsidR="00670DC3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3004" w:type="dxa"/>
          </w:tcPr>
          <w:p w:rsidR="00670DC3" w:rsidRPr="00BD07A4" w:rsidRDefault="00D06D76" w:rsidP="00D06D76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Zna problematykę analizy danych, w szczególności metodykę CRIPS DM oaz problemy związane z analiza danych zbiorów danych</w:t>
            </w:r>
          </w:p>
        </w:tc>
        <w:tc>
          <w:tcPr>
            <w:tcW w:w="2027" w:type="dxa"/>
          </w:tcPr>
          <w:p w:rsidR="00670DC3" w:rsidRDefault="00E56172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Podczas wykładu,</w:t>
            </w:r>
          </w:p>
          <w:p w:rsidR="00E56172" w:rsidRPr="00DB2FFA" w:rsidRDefault="00E56172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konsultacje</w:t>
            </w:r>
          </w:p>
        </w:tc>
        <w:tc>
          <w:tcPr>
            <w:tcW w:w="1773" w:type="dxa"/>
            <w:gridSpan w:val="2"/>
          </w:tcPr>
          <w:p w:rsidR="00670DC3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</w:t>
            </w:r>
          </w:p>
        </w:tc>
        <w:tc>
          <w:tcPr>
            <w:tcW w:w="2268" w:type="dxa"/>
          </w:tcPr>
          <w:p w:rsidR="00EC1BA6" w:rsidRPr="00F335D1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W02</w:t>
            </w:r>
          </w:p>
          <w:p w:rsidR="00E56172" w:rsidRPr="00F335D1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W03</w:t>
            </w:r>
          </w:p>
          <w:p w:rsidR="00E56172" w:rsidRPr="00E56172" w:rsidRDefault="00E56172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670DC3" w:rsidRPr="00F335D1" w:rsidTr="00D06D76">
        <w:tc>
          <w:tcPr>
            <w:tcW w:w="426" w:type="dxa"/>
          </w:tcPr>
          <w:p w:rsidR="00670DC3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3004" w:type="dxa"/>
          </w:tcPr>
          <w:p w:rsidR="00670DC3" w:rsidRPr="00BD07A4" w:rsidRDefault="00D06D76" w:rsidP="00D06D76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Zna architekturę rozwiązania Apache </w:t>
            </w:r>
            <w:proofErr w:type="spellStart"/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Hadoop</w:t>
            </w:r>
            <w:proofErr w:type="spellEnd"/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. Zna zalety, wady i wymagania sprzętowe związane z  wykorzystaniem poszczególnych składników </w:t>
            </w:r>
            <w:proofErr w:type="spellStart"/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lastRenderedPageBreak/>
              <w:t>eksposystemu</w:t>
            </w:r>
            <w:proofErr w:type="spellEnd"/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Hadoop</w:t>
            </w:r>
            <w:proofErr w:type="spellEnd"/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027" w:type="dxa"/>
          </w:tcPr>
          <w:p w:rsidR="00E56172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lastRenderedPageBreak/>
              <w:t>Podczas wykładu,</w:t>
            </w:r>
          </w:p>
          <w:p w:rsidR="00670DC3" w:rsidRPr="00DB2FFA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konsultacje</w:t>
            </w:r>
          </w:p>
        </w:tc>
        <w:tc>
          <w:tcPr>
            <w:tcW w:w="1773" w:type="dxa"/>
            <w:gridSpan w:val="2"/>
          </w:tcPr>
          <w:p w:rsidR="00670DC3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</w:t>
            </w:r>
          </w:p>
        </w:tc>
        <w:tc>
          <w:tcPr>
            <w:tcW w:w="2268" w:type="dxa"/>
          </w:tcPr>
          <w:p w:rsidR="00EC1BA6" w:rsidRPr="00F335D1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U10</w:t>
            </w:r>
          </w:p>
          <w:p w:rsidR="00E56172" w:rsidRPr="00E56172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U10</w:t>
            </w:r>
          </w:p>
        </w:tc>
      </w:tr>
      <w:tr w:rsidR="00D06D76" w:rsidRPr="00F335D1" w:rsidTr="00D06D76">
        <w:tc>
          <w:tcPr>
            <w:tcW w:w="426" w:type="dxa"/>
          </w:tcPr>
          <w:p w:rsidR="00D06D76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lastRenderedPageBreak/>
              <w:t>3</w:t>
            </w:r>
          </w:p>
        </w:tc>
        <w:tc>
          <w:tcPr>
            <w:tcW w:w="3004" w:type="dxa"/>
          </w:tcPr>
          <w:p w:rsidR="00D06D76" w:rsidRPr="00BD07A4" w:rsidRDefault="00D06D76" w:rsidP="00D06D76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BD07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Wie w jaki sposób uruchomić przetwarzanie danych (w szczególności zadania analityczne) w oparciu o środowisko Apache </w:t>
            </w:r>
            <w:proofErr w:type="spellStart"/>
            <w:r w:rsidRPr="00BD07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Hadoop</w:t>
            </w:r>
            <w:proofErr w:type="spellEnd"/>
          </w:p>
        </w:tc>
        <w:tc>
          <w:tcPr>
            <w:tcW w:w="2027" w:type="dxa"/>
          </w:tcPr>
          <w:p w:rsidR="00E56172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Podczas wykładu,</w:t>
            </w:r>
          </w:p>
          <w:p w:rsidR="00D06D76" w:rsidRPr="00DB2FFA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konsultacje</w:t>
            </w:r>
          </w:p>
        </w:tc>
        <w:tc>
          <w:tcPr>
            <w:tcW w:w="1773" w:type="dxa"/>
            <w:gridSpan w:val="2"/>
          </w:tcPr>
          <w:p w:rsidR="00D06D76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</w:t>
            </w:r>
          </w:p>
        </w:tc>
        <w:tc>
          <w:tcPr>
            <w:tcW w:w="2268" w:type="dxa"/>
          </w:tcPr>
          <w:p w:rsidR="00E56172" w:rsidRPr="00F335D1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W02</w:t>
            </w:r>
          </w:p>
          <w:p w:rsidR="00D06D76" w:rsidRPr="00E56172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W05</w:t>
            </w:r>
          </w:p>
        </w:tc>
      </w:tr>
      <w:tr w:rsidR="00D06D76" w:rsidRPr="00F335D1" w:rsidTr="00D06D76">
        <w:tc>
          <w:tcPr>
            <w:tcW w:w="426" w:type="dxa"/>
          </w:tcPr>
          <w:p w:rsidR="00D06D76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3004" w:type="dxa"/>
          </w:tcPr>
          <w:p w:rsidR="00D06D76" w:rsidRPr="00BD07A4" w:rsidRDefault="00D06D76" w:rsidP="00BD07A4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Zna zasady działania </w:t>
            </w:r>
            <w:r w:rsid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paradygmatu </w:t>
            </w:r>
            <w:proofErr w:type="spellStart"/>
            <w:r w:rsid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MapReduce</w:t>
            </w:r>
            <w:proofErr w:type="spellEnd"/>
            <w:r w:rsid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. Wie czym różnią się standardowe realizacje wybranych algorytmów analizy danych od ich realizacji w paradygmacie </w:t>
            </w:r>
            <w:proofErr w:type="spellStart"/>
            <w:r w:rsid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MapReduce</w:t>
            </w:r>
            <w:proofErr w:type="spellEnd"/>
          </w:p>
        </w:tc>
        <w:tc>
          <w:tcPr>
            <w:tcW w:w="2027" w:type="dxa"/>
          </w:tcPr>
          <w:p w:rsidR="00E56172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Podczas wykładu,</w:t>
            </w:r>
          </w:p>
          <w:p w:rsidR="00D06D76" w:rsidRPr="00DB2FFA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konsultacje</w:t>
            </w:r>
          </w:p>
        </w:tc>
        <w:tc>
          <w:tcPr>
            <w:tcW w:w="1773" w:type="dxa"/>
            <w:gridSpan w:val="2"/>
          </w:tcPr>
          <w:p w:rsidR="00D06D76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</w:t>
            </w:r>
          </w:p>
        </w:tc>
        <w:tc>
          <w:tcPr>
            <w:tcW w:w="2268" w:type="dxa"/>
          </w:tcPr>
          <w:p w:rsidR="00E56172" w:rsidRPr="00F335D1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W03</w:t>
            </w:r>
          </w:p>
          <w:p w:rsidR="00D06D76" w:rsidRPr="00E56172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U10</w:t>
            </w:r>
          </w:p>
        </w:tc>
      </w:tr>
      <w:tr w:rsidR="00D06D76" w:rsidRPr="00F335D1" w:rsidTr="00D06D76">
        <w:tc>
          <w:tcPr>
            <w:tcW w:w="426" w:type="dxa"/>
          </w:tcPr>
          <w:p w:rsidR="00D06D76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3004" w:type="dxa"/>
          </w:tcPr>
          <w:p w:rsidR="00D06D76" w:rsidRPr="00BD07A4" w:rsidRDefault="00D06D76" w:rsidP="00BD07A4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>Zna co najmniej trzy metody  analizy danych zawarte w</w:t>
            </w:r>
            <w:r w:rsidR="00BD07A4" w:rsidRPr="00BD07A4"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  <w:t xml:space="preserve"> środowisku Apache Spark. Potrafi poprawnie je stosować i konfigurować</w:t>
            </w:r>
            <w:r w:rsidR="00BD07A4" w:rsidRPr="00BD0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(indukcja drzew. SVN liniowy, </w:t>
            </w:r>
            <w:proofErr w:type="spellStart"/>
            <w:r w:rsidR="00BD07A4" w:rsidRPr="00BD0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boosting</w:t>
            </w:r>
            <w:proofErr w:type="spellEnd"/>
            <w:r w:rsidR="00BD07A4" w:rsidRPr="00BD07A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).</w:t>
            </w:r>
          </w:p>
        </w:tc>
        <w:tc>
          <w:tcPr>
            <w:tcW w:w="2027" w:type="dxa"/>
          </w:tcPr>
          <w:p w:rsidR="00E56172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Podczas wykładu,</w:t>
            </w:r>
          </w:p>
          <w:p w:rsidR="00D06D76" w:rsidRPr="00DB2FFA" w:rsidRDefault="00E56172" w:rsidP="00E5617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konsultacje</w:t>
            </w:r>
          </w:p>
        </w:tc>
        <w:tc>
          <w:tcPr>
            <w:tcW w:w="1773" w:type="dxa"/>
            <w:gridSpan w:val="2"/>
          </w:tcPr>
          <w:p w:rsidR="00D06D76" w:rsidRPr="00DB2FFA" w:rsidRDefault="00D06D76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l-PL"/>
              </w:rPr>
              <w:t>W</w:t>
            </w:r>
          </w:p>
        </w:tc>
        <w:tc>
          <w:tcPr>
            <w:tcW w:w="2268" w:type="dxa"/>
          </w:tcPr>
          <w:p w:rsidR="00D06D76" w:rsidRPr="00F335D1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W07</w:t>
            </w:r>
          </w:p>
          <w:p w:rsidR="00E56172" w:rsidRPr="00F335D1" w:rsidRDefault="00F335D1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SYMIN_</w:t>
            </w:r>
            <w:r w:rsidR="00E56172" w:rsidRPr="00F335D1">
              <w:rPr>
                <w:sz w:val="23"/>
                <w:lang w:val="pl-PL"/>
              </w:rPr>
              <w:t>U12</w:t>
            </w:r>
          </w:p>
          <w:p w:rsidR="00E56172" w:rsidRPr="00E56172" w:rsidRDefault="00E56172" w:rsidP="00D06D7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670DC3">
        <w:tc>
          <w:tcPr>
            <w:tcW w:w="9498" w:type="dxa"/>
            <w:gridSpan w:val="6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18. Formy zajęć dydaktycznych i ich wymiar (liczba godzin)</w:t>
            </w:r>
          </w:p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W. 10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 -       L. -      P. -       Sem.  -</w:t>
            </w:r>
          </w:p>
        </w:tc>
      </w:tr>
      <w:tr w:rsidR="00670DC3" w:rsidRPr="00A331EC">
        <w:tc>
          <w:tcPr>
            <w:tcW w:w="9498" w:type="dxa"/>
            <w:gridSpan w:val="6"/>
          </w:tcPr>
          <w:p w:rsidR="00F90E31" w:rsidRPr="00F90E31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</w:pPr>
            <w:r w:rsidRPr="00F90E31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19</w:t>
            </w:r>
            <w:r w:rsidRPr="00F90E31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r w:rsidRPr="00F90E31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Treści kształcenia:</w:t>
            </w:r>
          </w:p>
          <w:p w:rsidR="00F90E31" w:rsidRPr="00F90E31" w:rsidRDefault="00F90E31" w:rsidP="00F90E31">
            <w:pPr>
              <w:jc w:val="both"/>
              <w:rPr>
                <w:bCs/>
                <w:lang w:val="pl-PL"/>
              </w:rPr>
            </w:pPr>
          </w:p>
          <w:p w:rsidR="00A826F0" w:rsidRPr="0035627E" w:rsidRDefault="00F90E31" w:rsidP="00F90E31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Wykład prowadzon</w:t>
            </w:r>
            <w:r w:rsidR="00A826F0"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y będzie </w:t>
            </w:r>
            <w:r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metodą tradycyjną. Podczas wykładu podawane są schematy blokowe algorytmów </w:t>
            </w:r>
            <w:r w:rsidR="00A826F0"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konfiguracji środowisk oraz algorytmów </w:t>
            </w:r>
            <w:r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analizy danych</w:t>
            </w:r>
            <w:r w:rsidR="00A826F0"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. Prezentowane są zasady działania platformy </w:t>
            </w:r>
            <w:proofErr w:type="spellStart"/>
            <w:r w:rsidR="00A826F0"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Hadoop</w:t>
            </w:r>
            <w:proofErr w:type="spellEnd"/>
            <w:r w:rsidR="00A826F0"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i środowiska Spark (w szczególności prezentowane są krypty konfiguracyjne – które udostępnione zostaną studentom)</w:t>
            </w:r>
            <w:r w:rsidR="000A731D" w:rsidRPr="0035627E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 Przedstawione zostaną przypadki użycia zaprezentowanych technologii i metod do analizy danych</w:t>
            </w:r>
          </w:p>
          <w:p w:rsidR="00A826F0" w:rsidRPr="0035627E" w:rsidRDefault="00A826F0" w:rsidP="00F90E31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  <w:p w:rsidR="00F90E31" w:rsidRPr="0035627E" w:rsidRDefault="00F90E31" w:rsidP="007E1F93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627E">
              <w:rPr>
                <w:rFonts w:ascii="Times New Roman" w:hAnsi="Times New Roman" w:cs="Times New Roman"/>
                <w:b/>
                <w:sz w:val="22"/>
                <w:szCs w:val="22"/>
              </w:rPr>
              <w:t>Wykład</w:t>
            </w:r>
            <w:proofErr w:type="spellEnd"/>
            <w:r w:rsidRPr="0035627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F90E31" w:rsidRPr="0035627E" w:rsidRDefault="00F90E31" w:rsidP="007E1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Wprowadzenie do tematyki analizy i eksploracji danych</w:t>
            </w:r>
            <w:r w:rsidR="000A731D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. Podstawowe pojęcia związane z teriologią Big Data. Trudności wynikające z analizy dużych zbiorów danych. Apache </w:t>
            </w:r>
            <w:proofErr w:type="spellStart"/>
            <w:r w:rsidR="000A731D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Hadoop</w:t>
            </w:r>
            <w:proofErr w:type="spellEnd"/>
            <w:r w:rsidR="000A731D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i Apache Spark na tle konkurencji</w:t>
            </w:r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.</w:t>
            </w:r>
          </w:p>
          <w:p w:rsidR="00153A48" w:rsidRPr="0035627E" w:rsidRDefault="00153A48" w:rsidP="007E1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Analiza danych metody dla big data</w:t>
            </w:r>
          </w:p>
          <w:p w:rsidR="00153A48" w:rsidRPr="0035627E" w:rsidRDefault="00EE325A" w:rsidP="007E1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proofErr w:type="spellStart"/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Hadoop</w:t>
            </w:r>
            <w:proofErr w:type="spellEnd"/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1 – </w:t>
            </w:r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Architektura i n</w:t>
            </w:r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arzędzia środowiska </w:t>
            </w:r>
            <w:proofErr w:type="spellStart"/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ekposystemu</w:t>
            </w:r>
            <w:proofErr w:type="spellEnd"/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(</w:t>
            </w:r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HDFS,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Pig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Hive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MapReduce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Yarn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HBase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Spark,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Solr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Ambari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Zookeeper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Oozie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Kafka, </w:t>
            </w:r>
            <w:proofErr w:type="spellStart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Falcon</w:t>
            </w:r>
            <w:proofErr w:type="spellEnd"/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, Knox)</w:t>
            </w:r>
          </w:p>
          <w:p w:rsidR="0035627E" w:rsidRDefault="00153A48" w:rsidP="007E1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proofErr w:type="spellStart"/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Hadoop</w:t>
            </w:r>
            <w:proofErr w:type="spellEnd"/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</w:t>
            </w:r>
            <w:r w:rsidR="00EE325A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2 </w:t>
            </w:r>
            <w:r w:rsidR="0035627E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– </w:t>
            </w:r>
            <w:r w:rsid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Konfiguracja i użycie do realizacji zadań analitycznych wybranych składników ekosystemu.</w:t>
            </w:r>
          </w:p>
          <w:p w:rsidR="00153A48" w:rsidRPr="0035627E" w:rsidRDefault="00EE325A" w:rsidP="007E1F9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</w:pPr>
            <w:r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Przyp</w:t>
            </w:r>
            <w:r w:rsidR="000A731D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adki użycia (klasyfikacja, regresja – drzewa, SVN, </w:t>
            </w:r>
            <w:proofErr w:type="spellStart"/>
            <w:r w:rsidR="000A731D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boosting</w:t>
            </w:r>
            <w:proofErr w:type="spellEnd"/>
            <w:r w:rsidR="000A731D" w:rsidRPr="0035627E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)</w:t>
            </w:r>
          </w:p>
          <w:p w:rsidR="00F90E31" w:rsidRPr="0035627E" w:rsidRDefault="00F90E31" w:rsidP="007E1F9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:rsidR="00F90E31" w:rsidRPr="0035627E" w:rsidRDefault="0035627E" w:rsidP="007E1F9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 materiałach przygotowanych w ramach wykładu znajdzie się również opis realizacji zadań analizy dużych zbiorów danych za pomocą konkurencyjnego środowiska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RapidMier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i serwera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Radoop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Serwer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Radoop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to ekosystemu obliczeń rozproszonych dla środowiska analitycznego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RapidMiner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zrealizowany również w oparciu o Apache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Hadoop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– warstwa pośrednicząca pomiędzy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Hadoop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RapidMiner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.. </w:t>
            </w:r>
          </w:p>
          <w:p w:rsidR="00670DC3" w:rsidRPr="00DB2FFA" w:rsidRDefault="00670DC3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</w:p>
        </w:tc>
      </w:tr>
      <w:tr w:rsidR="00670DC3">
        <w:tc>
          <w:tcPr>
            <w:tcW w:w="9498" w:type="dxa"/>
            <w:gridSpan w:val="6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Egzamin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  <w:proofErr w:type="spellEnd"/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A331EC">
        <w:tc>
          <w:tcPr>
            <w:tcW w:w="9498" w:type="dxa"/>
          </w:tcPr>
          <w:p w:rsidR="00670DC3" w:rsidRPr="004C4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21. </w:t>
            </w:r>
            <w:proofErr w:type="spellStart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>podstawowa</w:t>
            </w:r>
            <w:proofErr w:type="spellEnd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4C4FFA" w:rsidRPr="00E56172" w:rsidRDefault="004C4FFA" w:rsidP="0003426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proofErr w:type="spellStart"/>
            <w:r w:rsidRPr="004C4FFA">
              <w:rPr>
                <w:rFonts w:ascii="Times New Roman" w:hAnsi="Times New Roman"/>
                <w:sz w:val="22"/>
                <w:szCs w:val="22"/>
                <w:lang w:val="pl-PL"/>
              </w:rPr>
              <w:t>Jurney</w:t>
            </w:r>
            <w:proofErr w:type="spellEnd"/>
            <w:r w:rsidRPr="004C4FFA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R.:  Zwinna analiza danych. Apache </w:t>
            </w:r>
            <w:proofErr w:type="spellStart"/>
            <w:r w:rsidRPr="004C4FFA">
              <w:rPr>
                <w:rFonts w:ascii="Times New Roman" w:hAnsi="Times New Roman"/>
                <w:sz w:val="22"/>
                <w:szCs w:val="22"/>
                <w:lang w:val="pl-PL"/>
              </w:rPr>
              <w:t>Hadoop</w:t>
            </w:r>
            <w:proofErr w:type="spellEnd"/>
            <w:r w:rsidRPr="004C4FFA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dla każdego. Wydawnictwo Helion 2015. </w:t>
            </w:r>
          </w:p>
          <w:p w:rsidR="004C4FFA" w:rsidRPr="004C4FFA" w:rsidRDefault="004C4FFA" w:rsidP="0003426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4C4FFA">
              <w:rPr>
                <w:rFonts w:ascii="Times New Roman" w:hAnsi="Times New Roman"/>
                <w:sz w:val="22"/>
                <w:szCs w:val="22"/>
                <w:lang w:val="en-US"/>
              </w:rPr>
              <w:t>Cichosz</w:t>
            </w:r>
            <w:proofErr w:type="spellEnd"/>
            <w:r w:rsidRPr="004C4FF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P.: Data mining algorithms: Explained </w:t>
            </w:r>
            <w:proofErr w:type="spellStart"/>
            <w:r w:rsidRPr="004C4FFA">
              <w:rPr>
                <w:rFonts w:ascii="Times New Roman" w:hAnsi="Times New Roman"/>
                <w:sz w:val="22"/>
                <w:szCs w:val="22"/>
                <w:lang w:val="en-US"/>
              </w:rPr>
              <w:t>usign</w:t>
            </w:r>
            <w:proofErr w:type="spellEnd"/>
            <w:r w:rsidRPr="004C4FF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R. John Wiley &amp;Sons 2014.</w:t>
            </w:r>
          </w:p>
          <w:p w:rsidR="00670DC3" w:rsidRPr="00E56172" w:rsidRDefault="004C4FFA" w:rsidP="00A12B0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eastAsia="Times New Roman" w:hAnsi="Times New Roman"/>
                <w:lang w:val="pl-PL"/>
              </w:rPr>
            </w:pPr>
            <w:r w:rsidRPr="004C4FFA">
              <w:rPr>
                <w:rFonts w:ascii="Times New Roman" w:hAnsi="Times New Roman"/>
                <w:sz w:val="22"/>
                <w:szCs w:val="22"/>
                <w:lang w:val="pl-PL"/>
              </w:rPr>
              <w:t>Morzy T. Eksploracja danych. Wydawnictwo Naukowe PWN, Warszawa 2013.</w:t>
            </w:r>
          </w:p>
        </w:tc>
      </w:tr>
      <w:tr w:rsidR="00670DC3">
        <w:tc>
          <w:tcPr>
            <w:tcW w:w="9498" w:type="dxa"/>
          </w:tcPr>
          <w:p w:rsidR="00670DC3" w:rsidRPr="004C4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22. </w:t>
            </w:r>
            <w:proofErr w:type="spellStart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>Literatura</w:t>
            </w:r>
            <w:proofErr w:type="spellEnd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>uzupelniająca</w:t>
            </w:r>
            <w:proofErr w:type="spellEnd"/>
            <w:r w:rsidRPr="004C4FFA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4C4FFA" w:rsidRPr="004C4FFA" w:rsidRDefault="004C4FFA" w:rsidP="004C4FFA">
            <w:pPr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C4FF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bookmarkStart w:id="1" w:name="lit_witten2005"/>
            <w:r w:rsidRPr="004C4FFA">
              <w:rPr>
                <w:rFonts w:ascii="Times New Roman" w:hAnsi="Times New Roman" w:cs="Times New Roman"/>
                <w:sz w:val="22"/>
                <w:szCs w:val="22"/>
              </w:rPr>
              <w:t>Witten I.H., Frank E.: Data mining: practical machine learning tools and techniques. Morgan Kaufmann, 2011</w:t>
            </w:r>
            <w:bookmarkEnd w:id="1"/>
            <w:r w:rsidRPr="004C4F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70DC3" w:rsidRPr="004C4FFA" w:rsidRDefault="004C4FFA" w:rsidP="00A12B0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r w:rsidRPr="004C4F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M. North. Data Mining for the masses. A Global Text Project Book, 2012</w:t>
            </w:r>
            <w:r w:rsidR="00A12B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670DC3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A331EC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Lp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Forma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>Liczba godzin</w:t>
                  </w:r>
                </w:p>
                <w:p w:rsidR="00670DC3" w:rsidRPr="00DB2FFA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</w:pPr>
                  <w:r w:rsidRPr="00DB2FFA">
                    <w:rPr>
                      <w:rFonts w:ascii="Times New Roman" w:eastAsia="Times New Roman" w:hAnsi="Times New Roman" w:cs="Times New Roman"/>
                      <w:color w:val="000000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10/10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Inne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przygotowanie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zajęć</w:t>
                  </w:r>
                  <w:proofErr w:type="spellEnd"/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 </w:t>
                  </w:r>
                  <w:r w:rsidR="00EC1BA6">
                    <w:rPr>
                      <w:rFonts w:ascii="Times New Roman" w:eastAsia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15</w:t>
                  </w:r>
                </w:p>
              </w:tc>
            </w:tr>
            <w:tr w:rsidR="00670DC3">
              <w:tc>
                <w:tcPr>
                  <w:tcW w:w="645" w:type="dxa"/>
                </w:tcPr>
                <w:p w:rsidR="00670DC3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44" w:type="dxa"/>
                </w:tcPr>
                <w:p w:rsidR="00670DC3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Suma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10 / 25</w:t>
                  </w:r>
                </w:p>
              </w:tc>
            </w:tr>
          </w:tbl>
          <w:p w:rsidR="00670DC3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24. Suma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wszystkich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godzin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punktów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ECTS: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</w:p>
        </w:tc>
      </w:tr>
      <w:tr w:rsidR="00670DC3" w:rsidRPr="00A331EC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26. Liczba punktów ECTS uzyskanych na zajęciach z bezpośrednim udziałem nauczyciela akademickiego: </w:t>
            </w:r>
            <w:r w:rsid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 xml:space="preserve"> 1</w:t>
            </w:r>
          </w:p>
        </w:tc>
      </w:tr>
      <w:tr w:rsidR="00670DC3" w:rsidRPr="00A331EC">
        <w:tc>
          <w:tcPr>
            <w:tcW w:w="9498" w:type="dxa"/>
          </w:tcPr>
          <w:p w:rsidR="00670DC3" w:rsidRPr="00DB2FFA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DB2FFA">
              <w:rPr>
                <w:rFonts w:ascii="Times New Roman" w:eastAsia="Times New Roman" w:hAnsi="Times New Roman" w:cs="Times New Roman"/>
                <w:b/>
                <w:color w:val="000000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>
        <w:tc>
          <w:tcPr>
            <w:tcW w:w="9498" w:type="dxa"/>
          </w:tcPr>
          <w:p w:rsidR="00670DC3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Uwagi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Zatwierdzono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Times New Roman" w:eastAsia="Times New Roman" w:hAnsi="Times New Roman" w:cs="Times New Roman"/>
          <w:color w:val="000000"/>
        </w:rPr>
      </w:pPr>
    </w:p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…………………………………………………</w:t>
      </w:r>
    </w:p>
    <w:p w:rsidR="00670DC3" w:rsidRPr="00DB2FFA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</w:pPr>
      <w:r w:rsidRPr="00DB2FFA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Pr="00DB2FFA">
        <w:rPr>
          <w:rFonts w:ascii="Times New Roman" w:eastAsia="Times New Roman" w:hAnsi="Times New Roman" w:cs="Times New Roman"/>
          <w:color w:val="000000"/>
          <w:sz w:val="18"/>
          <w:szCs w:val="18"/>
          <w:lang w:val="pl-PL"/>
        </w:rPr>
        <w:t>(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 xml:space="preserve">data i podpis </w:t>
      </w:r>
      <w:r w:rsidR="00F335D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kierownika studiów doktoranckich</w:t>
      </w:r>
      <w:r w:rsidRPr="00DB2FFA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pl-PL"/>
        </w:rPr>
        <w:t>)</w:t>
      </w:r>
    </w:p>
    <w:p w:rsidR="00670DC3" w:rsidRPr="00DB2FFA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pl-PL"/>
        </w:rPr>
      </w:pPr>
    </w:p>
    <w:sectPr w:rsidR="00670DC3" w:rsidRPr="00DB2FFA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21" w:rsidRDefault="003A0F21" w:rsidP="00670DC3">
      <w:r>
        <w:separator/>
      </w:r>
    </w:p>
  </w:endnote>
  <w:endnote w:type="continuationSeparator" w:id="0">
    <w:p w:rsidR="003A0F21" w:rsidRDefault="003A0F21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21" w:rsidRDefault="003A0F21" w:rsidP="00670DC3">
      <w:r>
        <w:separator/>
      </w:r>
    </w:p>
  </w:footnote>
  <w:footnote w:type="continuationSeparator" w:id="0">
    <w:p w:rsidR="003A0F21" w:rsidRDefault="003A0F21" w:rsidP="00670DC3">
      <w:r>
        <w:continuationSeparator/>
      </w:r>
    </w:p>
  </w:footnote>
  <w:footnote w:id="1">
    <w:p w:rsidR="00670DC3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126" w:hanging="1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należy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>wskazać</w:t>
      </w:r>
      <w:proofErr w:type="spellEnd"/>
      <w:r w:rsidR="001B21A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ok. 4 – 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efektów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kształcenia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415"/>
    <w:multiLevelType w:val="hybridMultilevel"/>
    <w:tmpl w:val="F7A41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23405"/>
    <w:multiLevelType w:val="hybridMultilevel"/>
    <w:tmpl w:val="DA7A24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7649A9"/>
    <w:multiLevelType w:val="hybridMultilevel"/>
    <w:tmpl w:val="17AA1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yNDM2MTGzNDU0MbNQ0lEKTi0uzszPAykwrgUAknNTlSwAAAA="/>
  </w:docVars>
  <w:rsids>
    <w:rsidRoot w:val="00670DC3"/>
    <w:rsid w:val="000A731D"/>
    <w:rsid w:val="00153A48"/>
    <w:rsid w:val="001B21A2"/>
    <w:rsid w:val="00242D12"/>
    <w:rsid w:val="0035627E"/>
    <w:rsid w:val="003A0F21"/>
    <w:rsid w:val="004808F0"/>
    <w:rsid w:val="004813DE"/>
    <w:rsid w:val="00494C7B"/>
    <w:rsid w:val="004C4FFA"/>
    <w:rsid w:val="005922E6"/>
    <w:rsid w:val="00670DC3"/>
    <w:rsid w:val="00703580"/>
    <w:rsid w:val="0074303D"/>
    <w:rsid w:val="007E1F93"/>
    <w:rsid w:val="00A12B0E"/>
    <w:rsid w:val="00A331EC"/>
    <w:rsid w:val="00A826F0"/>
    <w:rsid w:val="00BD07A4"/>
    <w:rsid w:val="00C83398"/>
    <w:rsid w:val="00D06D76"/>
    <w:rsid w:val="00DB2FFA"/>
    <w:rsid w:val="00E56172"/>
    <w:rsid w:val="00EC1BA6"/>
    <w:rsid w:val="00EE325A"/>
    <w:rsid w:val="00F335D1"/>
    <w:rsid w:val="00F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4C4FFA"/>
    <w:pPr>
      <w:spacing w:after="200" w:line="276" w:lineRule="auto"/>
      <w:ind w:left="720"/>
      <w:contextualSpacing/>
    </w:pPr>
    <w:rPr>
      <w:rFonts w:cs="Times New Roman"/>
      <w:lang w:val="x-none" w:eastAsia="x-none"/>
    </w:rPr>
  </w:style>
  <w:style w:type="character" w:customStyle="1" w:styleId="AkapitzlistZnak">
    <w:name w:val="Akapit z listą Znak"/>
    <w:link w:val="Akapitzlist"/>
    <w:rsid w:val="004C4FFA"/>
    <w:rPr>
      <w:rFonts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4C4FFA"/>
    <w:pPr>
      <w:spacing w:after="200" w:line="276" w:lineRule="auto"/>
      <w:ind w:left="720"/>
      <w:contextualSpacing/>
    </w:pPr>
    <w:rPr>
      <w:rFonts w:cs="Times New Roman"/>
      <w:lang w:val="x-none" w:eastAsia="x-none"/>
    </w:rPr>
  </w:style>
  <w:style w:type="character" w:customStyle="1" w:styleId="AkapitzlistZnak">
    <w:name w:val="Akapit z listą Znak"/>
    <w:link w:val="Akapitzlist"/>
    <w:rsid w:val="004C4FFA"/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4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297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56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7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06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0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47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06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76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40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738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333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Polańska</dc:creator>
  <cp:lastModifiedBy>Joanna Polańska</cp:lastModifiedBy>
  <cp:revision>19</cp:revision>
  <dcterms:created xsi:type="dcterms:W3CDTF">2018-05-19T15:13:00Z</dcterms:created>
  <dcterms:modified xsi:type="dcterms:W3CDTF">2018-06-20T21:16:00Z</dcterms:modified>
</cp:coreProperties>
</file>