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DB2FF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Załącznik Nr 5 do Zarz. Nr 33/11/12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4808F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692150" cy="21844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688" y="3675543"/>
                          <a:ext cx="6826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in;margin-top:0;width:54.5pt;height:17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4699000</wp:posOffset>
                </wp:positionH>
                <wp:positionV relativeFrom="paragraph">
                  <wp:posOffset>0</wp:posOffset>
                </wp:positionV>
                <wp:extent cx="796925" cy="21844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300" y="3675543"/>
                          <a:ext cx="7874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370pt;margin-top:0;width:62.75pt;height:1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600075" cy="21844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675543"/>
                          <a:ext cx="590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8" style="position:absolute;margin-left:324pt;margin-top:0;width:47.25pt;height:17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pieczęć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wydziału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KARTA PRZEDMIOTU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04"/>
        <w:gridCol w:w="2027"/>
        <w:gridCol w:w="515"/>
        <w:gridCol w:w="1258"/>
        <w:gridCol w:w="2268"/>
      </w:tblGrid>
      <w:tr w:rsidR="00670DC3">
        <w:tc>
          <w:tcPr>
            <w:tcW w:w="5972" w:type="dxa"/>
            <w:gridSpan w:val="4"/>
          </w:tcPr>
          <w:p w:rsidR="00670DC3" w:rsidRPr="006B442F" w:rsidRDefault="006B442F" w:rsidP="00483D3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1. </w:t>
            </w:r>
            <w:r w:rsidR="00EC1BA6"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Nazwa przedmiotu</w:t>
            </w:r>
            <w:r w:rsidR="00EC1BA6" w:rsidRPr="00DB2FF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6B442F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>Zarządzanie interdyscyplinarnym projektem badawczo-rozwojowym</w:t>
            </w:r>
          </w:p>
        </w:tc>
        <w:tc>
          <w:tcPr>
            <w:tcW w:w="3526" w:type="dxa"/>
            <w:gridSpan w:val="2"/>
            <w:tcBorders>
              <w:left w:val="dotted" w:sz="4" w:space="0" w:color="FFFFFF"/>
            </w:tcBorders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przedmiotu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5E76F6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5E76F6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5E76F6">
        <w:trPr>
          <w:trHeight w:val="340"/>
        </w:trPr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DB2FFA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studia stacjonarne </w:t>
            </w:r>
            <w:r w:rsidR="00DB2FFA"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 niestacjonarne</w:t>
            </w:r>
          </w:p>
        </w:tc>
      </w:tr>
      <w:tr w:rsidR="00670DC3" w:rsidRPr="005E76F6">
        <w:tc>
          <w:tcPr>
            <w:tcW w:w="9498" w:type="dxa"/>
            <w:gridSpan w:val="6"/>
          </w:tcPr>
          <w:p w:rsidR="00670DC3" w:rsidRPr="001B21A2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lang w:val="pl-PL"/>
              </w:rPr>
              <w:t xml:space="preserve">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Interdyscyplinarne studia doktoranckie</w:t>
            </w:r>
            <w:r w:rsidR="001B21A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Symulacje w Inżynierii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670DC3">
        <w:tc>
          <w:tcPr>
            <w:tcW w:w="9498" w:type="dxa"/>
            <w:gridSpan w:val="6"/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8. </w:t>
            </w:r>
            <w:proofErr w:type="spellStart"/>
            <w:r w:rsid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Dyscyplina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 xml:space="preserve">: </w:t>
            </w:r>
            <w:r w:rsidR="00770DE7" w:rsidRPr="00770D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Nauki o </w:t>
            </w:r>
            <w:proofErr w:type="spellStart"/>
            <w:r w:rsidR="00770DE7" w:rsidRPr="00770D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zarządzaniu</w:t>
            </w:r>
            <w:proofErr w:type="spellEnd"/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Semestr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przedmiot</w:t>
            </w:r>
            <w:proofErr w:type="spellEnd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obieralny</w:t>
            </w:r>
            <w:proofErr w:type="spellEnd"/>
          </w:p>
        </w:tc>
      </w:tr>
      <w:tr w:rsidR="00670DC3" w:rsidRPr="001B21A2">
        <w:tc>
          <w:tcPr>
            <w:tcW w:w="9498" w:type="dxa"/>
            <w:gridSpan w:val="6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10. Jednostka prowadząca przedmiot: </w:t>
            </w:r>
          </w:p>
        </w:tc>
      </w:tr>
      <w:tr w:rsidR="00670DC3" w:rsidRPr="00D74E88">
        <w:tc>
          <w:tcPr>
            <w:tcW w:w="9498" w:type="dxa"/>
            <w:gridSpan w:val="6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: </w:t>
            </w:r>
            <w:r w:rsidR="00D74E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dr hab. inż. Seweryn Spałek, Prof. PŚ</w:t>
            </w:r>
          </w:p>
        </w:tc>
      </w:tr>
      <w:tr w:rsidR="00670DC3" w:rsidRPr="005E76F6">
        <w:tc>
          <w:tcPr>
            <w:tcW w:w="9498" w:type="dxa"/>
            <w:gridSpan w:val="6"/>
          </w:tcPr>
          <w:p w:rsidR="00670DC3" w:rsidRPr="001B21A2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moduł </w:t>
            </w:r>
            <w:r w:rsidR="001B21A2" w:rsidRPr="00770DE7"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  <w:lang w:val="pl-PL"/>
              </w:rPr>
              <w:t>podstawowy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/fakultatywny</w:t>
            </w:r>
          </w:p>
        </w:tc>
      </w:tr>
      <w:tr w:rsidR="00670DC3" w:rsidRPr="00D74E88">
        <w:tc>
          <w:tcPr>
            <w:tcW w:w="9498" w:type="dxa"/>
            <w:gridSpan w:val="6"/>
          </w:tcPr>
          <w:p w:rsidR="00670DC3" w:rsidRPr="00D74E88" w:rsidRDefault="00EC1BA6" w:rsidP="000B7E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D74E8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13. Status przedmiotu: </w:t>
            </w:r>
          </w:p>
        </w:tc>
      </w:tr>
      <w:tr w:rsidR="00670DC3" w:rsidRPr="005E76F6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polski</w:t>
            </w:r>
            <w:r w:rsidR="00DB2FFA"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/a</w:t>
            </w:r>
            <w:r w:rsid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ngielski</w:t>
            </w:r>
          </w:p>
        </w:tc>
      </w:tr>
      <w:tr w:rsidR="00670DC3" w:rsidRPr="005E76F6">
        <w:tc>
          <w:tcPr>
            <w:tcW w:w="9498" w:type="dxa"/>
            <w:gridSpan w:val="6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</w:p>
        </w:tc>
      </w:tr>
      <w:tr w:rsidR="00670DC3" w:rsidRPr="005E76F6">
        <w:tc>
          <w:tcPr>
            <w:tcW w:w="9498" w:type="dxa"/>
            <w:gridSpan w:val="6"/>
          </w:tcPr>
          <w:p w:rsidR="00670DC3" w:rsidRPr="00DB2FFA" w:rsidRDefault="00EC1BA6" w:rsidP="00483D3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16. Cel przedmiotu: </w:t>
            </w:r>
            <w:r w:rsidR="00B57224" w:rsidRPr="00B57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Celem przedmiotu jest zap</w:t>
            </w:r>
            <w:r w:rsidR="00B57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oznanie słuchaczy z zagadnieniami związanymi z</w:t>
            </w:r>
            <w:r w:rsidR="00B57224" w:rsidRPr="00B57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</w:t>
            </w:r>
            <w:r w:rsidR="00B57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zarządzaniem projektami, ze szczególnych uwzględnieniem aspektów </w:t>
            </w:r>
            <w:r w:rsidR="00B57224" w:rsidRPr="00B57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związanych z realizacją projektów </w:t>
            </w:r>
            <w:r w:rsidR="00B57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badawczo-rozwojowych.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Efekty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70DC3" w:rsidRPr="005E76F6" w:rsidTr="002715AB">
        <w:tc>
          <w:tcPr>
            <w:tcW w:w="426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</w:t>
            </w:r>
          </w:p>
        </w:tc>
        <w:tc>
          <w:tcPr>
            <w:tcW w:w="3004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2027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773" w:type="dxa"/>
            <w:gridSpan w:val="2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prowadzenia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26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670DC3" w:rsidRPr="006B442F" w:rsidTr="002715AB">
        <w:tc>
          <w:tcPr>
            <w:tcW w:w="426" w:type="dxa"/>
          </w:tcPr>
          <w:p w:rsidR="00670DC3" w:rsidRPr="00E04DCE" w:rsidRDefault="00E04DCE" w:rsidP="00E04D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>1.</w:t>
            </w:r>
          </w:p>
        </w:tc>
        <w:tc>
          <w:tcPr>
            <w:tcW w:w="3004" w:type="dxa"/>
          </w:tcPr>
          <w:p w:rsidR="00670DC3" w:rsidRPr="00E04DCE" w:rsidRDefault="009D2B97" w:rsidP="009D2B97">
            <w:pPr>
              <w:pStyle w:val="Normalny1"/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>Zna i potrafi określić specyfikę projektów oraz nakreślić ich rys historyczny w kontekście przyszłych zastosowań.</w:t>
            </w:r>
            <w:r w:rsidR="00E04DCE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027" w:type="dxa"/>
          </w:tcPr>
          <w:p w:rsidR="00670DC3" w:rsidRPr="00E04DCE" w:rsidRDefault="00B3196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>na podstawie ocen cząstkowych z odpowiedzi pisemnych, obserwacja aktywności na zajęciach</w:t>
            </w:r>
          </w:p>
        </w:tc>
        <w:tc>
          <w:tcPr>
            <w:tcW w:w="1773" w:type="dxa"/>
            <w:gridSpan w:val="2"/>
          </w:tcPr>
          <w:p w:rsidR="00670DC3" w:rsidRPr="00E04DCE" w:rsidRDefault="00B31969" w:rsidP="00B3196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>W</w:t>
            </w:r>
          </w:p>
        </w:tc>
        <w:tc>
          <w:tcPr>
            <w:tcW w:w="2268" w:type="dxa"/>
          </w:tcPr>
          <w:p w:rsidR="00EC1BA6" w:rsidRPr="00E04DCE" w:rsidRDefault="005E76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SYMIN_</w:t>
            </w:r>
            <w:r w:rsidR="009D2B97" w:rsidRPr="00E04DCE">
              <w:rPr>
                <w:rFonts w:ascii="Times New Roman" w:eastAsia="Times New Roman" w:hAnsi="Times New Roman" w:cs="Times New Roman"/>
                <w:lang w:val="pl-PL"/>
              </w:rPr>
              <w:t>W03</w:t>
            </w:r>
          </w:p>
        </w:tc>
      </w:tr>
      <w:tr w:rsidR="00670DC3" w:rsidRPr="006B442F" w:rsidTr="002715AB">
        <w:tc>
          <w:tcPr>
            <w:tcW w:w="426" w:type="dxa"/>
          </w:tcPr>
          <w:p w:rsidR="00670DC3" w:rsidRPr="00E04DCE" w:rsidRDefault="00E04DCE" w:rsidP="00E04D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>2.</w:t>
            </w:r>
          </w:p>
        </w:tc>
        <w:tc>
          <w:tcPr>
            <w:tcW w:w="3004" w:type="dxa"/>
          </w:tcPr>
          <w:p w:rsidR="00670DC3" w:rsidRPr="00E04DCE" w:rsidRDefault="009D2B97" w:rsidP="00E04DCE">
            <w:pPr>
              <w:pStyle w:val="Normalny1"/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 xml:space="preserve">Posiada umiejętność </w:t>
            </w:r>
            <w:r w:rsidR="00E04DCE" w:rsidRPr="00E04DCE">
              <w:rPr>
                <w:rFonts w:ascii="Times New Roman" w:eastAsia="Times New Roman" w:hAnsi="Times New Roman" w:cs="Times New Roman"/>
                <w:lang w:val="pl-PL"/>
              </w:rPr>
              <w:t xml:space="preserve">doboru właściwych metod </w:t>
            </w:r>
            <w:r w:rsidRPr="00E04DCE">
              <w:rPr>
                <w:rFonts w:ascii="Times New Roman" w:eastAsia="Times New Roman" w:hAnsi="Times New Roman" w:cs="Times New Roman"/>
                <w:lang w:val="pl-PL"/>
              </w:rPr>
              <w:t>harmonogramowania</w:t>
            </w:r>
            <w:r w:rsidR="00E04DCE" w:rsidRPr="00E04DCE"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 w:rsidRPr="00E04DCE">
              <w:rPr>
                <w:rFonts w:ascii="Times New Roman" w:eastAsia="Times New Roman" w:hAnsi="Times New Roman" w:cs="Times New Roman"/>
                <w:lang w:val="pl-PL"/>
              </w:rPr>
              <w:t xml:space="preserve"> budżetowania</w:t>
            </w:r>
            <w:r w:rsidR="00E04DCE" w:rsidRPr="00E04DCE">
              <w:rPr>
                <w:rFonts w:ascii="Times New Roman" w:eastAsia="Times New Roman" w:hAnsi="Times New Roman" w:cs="Times New Roman"/>
                <w:lang w:val="pl-PL"/>
              </w:rPr>
              <w:t xml:space="preserve"> oraz określenia zasobów projektów</w:t>
            </w:r>
          </w:p>
        </w:tc>
        <w:tc>
          <w:tcPr>
            <w:tcW w:w="2027" w:type="dxa"/>
          </w:tcPr>
          <w:p w:rsidR="00670DC3" w:rsidRPr="00E04DCE" w:rsidRDefault="00B3196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>na podstawie ocen cząstkowych z odpowiedzi pisemnych, obserwacja aktywności na zajęciach</w:t>
            </w:r>
          </w:p>
        </w:tc>
        <w:tc>
          <w:tcPr>
            <w:tcW w:w="1773" w:type="dxa"/>
            <w:gridSpan w:val="2"/>
          </w:tcPr>
          <w:p w:rsidR="00670DC3" w:rsidRPr="00E04DCE" w:rsidRDefault="00B3196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>W</w:t>
            </w:r>
          </w:p>
        </w:tc>
        <w:tc>
          <w:tcPr>
            <w:tcW w:w="2268" w:type="dxa"/>
          </w:tcPr>
          <w:p w:rsidR="00EC1BA6" w:rsidRPr="00E04DCE" w:rsidRDefault="005E76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SYMIN_</w:t>
            </w:r>
            <w:r w:rsidR="009D2B97" w:rsidRPr="00E04DCE">
              <w:rPr>
                <w:rFonts w:ascii="Times New Roman" w:eastAsia="Times New Roman" w:hAnsi="Times New Roman" w:cs="Times New Roman"/>
                <w:lang w:val="pl-PL"/>
              </w:rPr>
              <w:t>U13</w:t>
            </w:r>
          </w:p>
        </w:tc>
      </w:tr>
      <w:tr w:rsidR="00670DC3" w:rsidRPr="006B442F" w:rsidTr="002715AB">
        <w:tc>
          <w:tcPr>
            <w:tcW w:w="426" w:type="dxa"/>
          </w:tcPr>
          <w:p w:rsidR="00670DC3" w:rsidRPr="00E04DCE" w:rsidRDefault="00E04DCE" w:rsidP="00E04D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>3.</w:t>
            </w:r>
          </w:p>
        </w:tc>
        <w:tc>
          <w:tcPr>
            <w:tcW w:w="3004" w:type="dxa"/>
          </w:tcPr>
          <w:p w:rsidR="00670DC3" w:rsidRPr="00DB2FFA" w:rsidRDefault="00E04DCE" w:rsidP="00DB2FFA">
            <w:pPr>
              <w:pStyle w:val="Normalny1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Zna rodzaje, specyfikę i sposoby funkcjonowania zespołów projektowych.</w:t>
            </w:r>
          </w:p>
        </w:tc>
        <w:tc>
          <w:tcPr>
            <w:tcW w:w="2027" w:type="dxa"/>
          </w:tcPr>
          <w:p w:rsidR="00670DC3" w:rsidRPr="00E04DCE" w:rsidRDefault="00B3196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>na podstawie ocen cząstkowych z odpowiedzi pisemnych, obserwacja aktywności na zajęciach</w:t>
            </w:r>
          </w:p>
        </w:tc>
        <w:tc>
          <w:tcPr>
            <w:tcW w:w="1773" w:type="dxa"/>
            <w:gridSpan w:val="2"/>
          </w:tcPr>
          <w:p w:rsidR="00670DC3" w:rsidRPr="00E04DCE" w:rsidRDefault="00B3196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 w:rsidRPr="00E04DCE">
              <w:rPr>
                <w:rFonts w:ascii="Times New Roman" w:eastAsia="Times New Roman" w:hAnsi="Times New Roman" w:cs="Times New Roman"/>
                <w:lang w:val="pl-PL"/>
              </w:rPr>
              <w:t>W</w:t>
            </w:r>
          </w:p>
        </w:tc>
        <w:tc>
          <w:tcPr>
            <w:tcW w:w="2268" w:type="dxa"/>
          </w:tcPr>
          <w:p w:rsidR="00670DC3" w:rsidRPr="00E04DCE" w:rsidRDefault="005E76F6" w:rsidP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SYMIN_</w:t>
            </w:r>
            <w:r w:rsidR="009D2B97" w:rsidRPr="00E04DCE">
              <w:rPr>
                <w:rFonts w:ascii="Times New Roman" w:eastAsia="Times New Roman" w:hAnsi="Times New Roman" w:cs="Times New Roman"/>
                <w:lang w:val="pl-PL"/>
              </w:rPr>
              <w:t>K03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18. Formy zajęć dydaktycznych i ich wymiar (liczba godzin)</w:t>
            </w:r>
          </w:p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W. 10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-       L. -      P. -       Sem.  -</w:t>
            </w:r>
          </w:p>
        </w:tc>
      </w:tr>
      <w:tr w:rsidR="00670DC3" w:rsidRPr="005E76F6">
        <w:tc>
          <w:tcPr>
            <w:tcW w:w="9498" w:type="dxa"/>
            <w:gridSpan w:val="6"/>
          </w:tcPr>
          <w:p w:rsidR="00770DE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Treści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kształcenia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6415D4" w:rsidRPr="006415D4" w:rsidRDefault="006415D4" w:rsidP="00483D3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Miejsce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,</w:t>
            </w: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rola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,</w:t>
            </w: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</w:t>
            </w: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stota i rodzaje projektów.</w:t>
            </w:r>
          </w:p>
          <w:p w:rsidR="006415D4" w:rsidRPr="006415D4" w:rsidRDefault="006415D4" w:rsidP="00483D3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Omówienie czynników wpływających na sukces projektu w następujących obszarach:</w:t>
            </w:r>
          </w:p>
          <w:p w:rsidR="006415D4" w:rsidRPr="006415D4" w:rsidRDefault="006415D4" w:rsidP="00483D3E">
            <w:pPr>
              <w:pStyle w:val="Normalny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Cykl życia projektów. </w:t>
            </w:r>
          </w:p>
          <w:p w:rsidR="006415D4" w:rsidRPr="006415D4" w:rsidRDefault="006415D4" w:rsidP="00483D3E">
            <w:pPr>
              <w:pStyle w:val="Normalny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Inicjowanie i definiowanie projektów. </w:t>
            </w:r>
          </w:p>
          <w:p w:rsidR="006415D4" w:rsidRPr="006415D4" w:rsidRDefault="006415D4" w:rsidP="00483D3E">
            <w:pPr>
              <w:pStyle w:val="Normalny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Efektywna komunikacja.</w:t>
            </w:r>
          </w:p>
          <w:p w:rsidR="006415D4" w:rsidRPr="006415D4" w:rsidRDefault="006415D4" w:rsidP="00483D3E">
            <w:pPr>
              <w:pStyle w:val="Normalny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Budżet projektu.</w:t>
            </w:r>
          </w:p>
          <w:p w:rsidR="006415D4" w:rsidRPr="006415D4" w:rsidRDefault="006415D4" w:rsidP="00483D3E">
            <w:pPr>
              <w:pStyle w:val="Normalny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Zespoły projektowe.</w:t>
            </w:r>
          </w:p>
          <w:p w:rsidR="006415D4" w:rsidRPr="006415D4" w:rsidRDefault="006415D4" w:rsidP="00483D3E">
            <w:pPr>
              <w:pStyle w:val="Normalny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Harmonogramowanie.</w:t>
            </w:r>
          </w:p>
          <w:p w:rsidR="006415D4" w:rsidRPr="006415D4" w:rsidRDefault="006415D4" w:rsidP="00483D3E">
            <w:pPr>
              <w:pStyle w:val="Normalny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Zakres projektu.</w:t>
            </w:r>
          </w:p>
          <w:p w:rsidR="006415D4" w:rsidRPr="006415D4" w:rsidRDefault="006415D4" w:rsidP="00483D3E">
            <w:pPr>
              <w:pStyle w:val="Normalny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Ryzyko w projektach. </w:t>
            </w:r>
          </w:p>
          <w:p w:rsidR="006415D4" w:rsidRPr="006415D4" w:rsidRDefault="006415D4" w:rsidP="00483D3E">
            <w:pPr>
              <w:pStyle w:val="Normalny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Struktury projektowe.</w:t>
            </w:r>
          </w:p>
          <w:p w:rsidR="006415D4" w:rsidRPr="006415D4" w:rsidRDefault="006415D4" w:rsidP="00483D3E">
            <w:pPr>
              <w:pStyle w:val="Normalny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Zasoby w projekcie</w:t>
            </w:r>
          </w:p>
          <w:p w:rsidR="00670DC3" w:rsidRPr="00DB2FFA" w:rsidRDefault="006415D4" w:rsidP="003D523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Tradycyjne, zwinne i hybrydowe zarządzanie projektami.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Egzamin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  <w:proofErr w:type="spellEnd"/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 w:rsidRPr="005E76F6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podstawowa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B06261" w:rsidRPr="006415D4" w:rsidRDefault="0030331B" w:rsidP="00483D3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</w:rPr>
              <w:t xml:space="preserve">PMI, </w:t>
            </w:r>
            <w:r w:rsidRPr="00E01560">
              <w:rPr>
                <w:rFonts w:ascii="Times New Roman" w:eastAsia="Times New Roman" w:hAnsi="Times New Roman" w:cs="Times New Roman"/>
                <w:i/>
                <w:color w:val="000000"/>
              </w:rPr>
              <w:t>A Guide to the Proje</w:t>
            </w:r>
            <w:r w:rsidR="00E01560" w:rsidRPr="00E01560">
              <w:rPr>
                <w:rFonts w:ascii="Times New Roman" w:eastAsia="Times New Roman" w:hAnsi="Times New Roman" w:cs="Times New Roman"/>
                <w:i/>
                <w:color w:val="000000"/>
              </w:rPr>
              <w:t>ct Management Body of Knowledge</w:t>
            </w:r>
            <w:r w:rsidRPr="006415D4">
              <w:rPr>
                <w:rFonts w:ascii="Times New Roman" w:eastAsia="Times New Roman" w:hAnsi="Times New Roman" w:cs="Times New Roman"/>
                <w:color w:val="000000"/>
              </w:rPr>
              <w:t>, Project Management Institute, Newtown Square, 2017.</w:t>
            </w:r>
          </w:p>
          <w:p w:rsidR="006415D4" w:rsidRPr="00483D3E" w:rsidRDefault="00E01560" w:rsidP="00483D3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Caupin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G. (ed.), </w:t>
            </w:r>
            <w:r w:rsidRPr="00E01560">
              <w:rPr>
                <w:rFonts w:ascii="Times New Roman" w:eastAsia="Times New Roman" w:hAnsi="Times New Roman" w:cs="Times New Roman"/>
                <w:i/>
                <w:color w:val="000000"/>
              </w:rPr>
              <w:t>ICB – IPMA Competence Baseline</w:t>
            </w:r>
            <w:r w:rsidR="0030331B" w:rsidRPr="00483D3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415D4" w:rsidRPr="00483D3E">
              <w:rPr>
                <w:rFonts w:ascii="Times New Roman" w:eastAsia="Times New Roman" w:hAnsi="Times New Roman" w:cs="Times New Roman"/>
                <w:color w:val="000000"/>
              </w:rPr>
              <w:t xml:space="preserve">International Project Management Association, </w:t>
            </w:r>
            <w:proofErr w:type="spellStart"/>
            <w:r w:rsidR="006415D4" w:rsidRPr="00483D3E">
              <w:rPr>
                <w:rFonts w:ascii="Times New Roman" w:eastAsia="Times New Roman" w:hAnsi="Times New Roman" w:cs="Times New Roman"/>
                <w:color w:val="000000"/>
              </w:rPr>
              <w:t>Nijkerk</w:t>
            </w:r>
            <w:proofErr w:type="spellEnd"/>
            <w:r w:rsidR="006415D4" w:rsidRPr="00483D3E">
              <w:rPr>
                <w:rFonts w:ascii="Times New Roman" w:eastAsia="Times New Roman" w:hAnsi="Times New Roman" w:cs="Times New Roman"/>
                <w:color w:val="000000"/>
              </w:rPr>
              <w:t>, Netherlands 2017.</w:t>
            </w:r>
          </w:p>
          <w:p w:rsidR="00B06261" w:rsidRDefault="0030331B" w:rsidP="00483D3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415D4">
              <w:rPr>
                <w:rFonts w:ascii="Times New Roman" w:eastAsia="Times New Roman" w:hAnsi="Times New Roman" w:cs="Times New Roman"/>
                <w:color w:val="000000"/>
              </w:rPr>
              <w:t xml:space="preserve">AXELOS, </w:t>
            </w:r>
            <w:r w:rsidRPr="00E01560">
              <w:rPr>
                <w:rFonts w:ascii="Times New Roman" w:eastAsia="Times New Roman" w:hAnsi="Times New Roman" w:cs="Times New Roman"/>
                <w:i/>
                <w:color w:val="000000"/>
              </w:rPr>
              <w:t>Managing Successful Projects with PRINCE2®</w:t>
            </w:r>
            <w:r w:rsidRPr="006415D4">
              <w:rPr>
                <w:rFonts w:ascii="Times New Roman" w:eastAsia="Times New Roman" w:hAnsi="Times New Roman" w:cs="Times New Roman"/>
                <w:color w:val="000000"/>
              </w:rPr>
              <w:t xml:space="preserve"> 2017 Edition First Edition,  Second Impression, 2017.</w:t>
            </w:r>
          </w:p>
          <w:p w:rsidR="00483D3E" w:rsidRDefault="00483D3E" w:rsidP="00483D3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Trocki, M</w:t>
            </w:r>
            <w:r w:rsidRPr="00E01560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. Organizacja projektowa</w:t>
            </w:r>
            <w:r w:rsidRPr="00483D3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, Polskie Wydawnictwo Ekonomiczne, Warszawa.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2014.</w:t>
            </w:r>
          </w:p>
          <w:p w:rsidR="00483D3E" w:rsidRDefault="00483D3E" w:rsidP="00483D3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Spałek, S</w:t>
            </w:r>
            <w:r w:rsidRPr="00483D3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. </w:t>
            </w:r>
            <w:r w:rsidRPr="00E01560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Dojrzałość przedsiębiorstwa w zarządzaniu</w:t>
            </w:r>
            <w:r w:rsidRPr="00483D3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, Monografia nr 513, Wydawnictwo Politechniki Śląskiej, Gliwice.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2013.</w:t>
            </w:r>
          </w:p>
          <w:p w:rsidR="00670DC3" w:rsidRPr="00483D3E" w:rsidRDefault="00E01560" w:rsidP="00483D3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Spałek S., Zdonek D. </w:t>
            </w:r>
            <w:r w:rsidR="00483D3E" w:rsidRPr="00483D3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Zwinne podejście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projektowe a projekty badawcze</w:t>
            </w:r>
            <w:r w:rsidR="00483D3E" w:rsidRPr="00483D3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, </w:t>
            </w:r>
            <w:r w:rsidR="00483D3E" w:rsidRPr="00E01560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Zeszyty Naukowe Politechniki Śląskiej</w:t>
            </w:r>
            <w:r w:rsidR="00483D3E" w:rsidRPr="00483D3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, seria: Organizacja i Zarządzanie z. 64, Politechnika Śląska, Gliwice 2013.</w:t>
            </w:r>
          </w:p>
        </w:tc>
      </w:tr>
      <w:tr w:rsidR="00670DC3" w:rsidRPr="00483D3E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uzupelniająca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6415D4" w:rsidRPr="006415D4" w:rsidRDefault="00E01560" w:rsidP="00483D3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Scott B., </w:t>
            </w:r>
            <w:r w:rsidRPr="00E01560">
              <w:rPr>
                <w:rFonts w:ascii="Times New Roman" w:eastAsia="Times New Roman" w:hAnsi="Times New Roman" w:cs="Times New Roman"/>
                <w:i/>
                <w:color w:val="000000"/>
              </w:rPr>
              <w:t>The Art of Project Management</w:t>
            </w:r>
            <w:r w:rsidR="006415D4" w:rsidRPr="006415D4">
              <w:rPr>
                <w:rFonts w:ascii="Times New Roman" w:eastAsia="Times New Roman" w:hAnsi="Times New Roman" w:cs="Times New Roman"/>
                <w:color w:val="000000"/>
              </w:rPr>
              <w:t xml:space="preserve">, O’Reilly Media, </w:t>
            </w:r>
            <w:proofErr w:type="spellStart"/>
            <w:r w:rsidR="006415D4" w:rsidRPr="006415D4">
              <w:rPr>
                <w:rFonts w:ascii="Times New Roman" w:eastAsia="Times New Roman" w:hAnsi="Times New Roman" w:cs="Times New Roman"/>
                <w:color w:val="000000"/>
              </w:rPr>
              <w:t>Inc</w:t>
            </w:r>
            <w:proofErr w:type="spellEnd"/>
            <w:r w:rsidR="006415D4" w:rsidRPr="006415D4">
              <w:rPr>
                <w:rFonts w:ascii="Times New Roman" w:eastAsia="Times New Roman" w:hAnsi="Times New Roman" w:cs="Times New Roman"/>
                <w:color w:val="000000"/>
              </w:rPr>
              <w:t>, New York 2005.</w:t>
            </w:r>
          </w:p>
          <w:p w:rsidR="006415D4" w:rsidRPr="006415D4" w:rsidRDefault="00E01560" w:rsidP="00483D3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Spałek S. </w:t>
            </w:r>
            <w:r w:rsidR="006415D4" w:rsidRPr="006415D4">
              <w:rPr>
                <w:rFonts w:ascii="Times New Roman" w:eastAsia="Times New Roman" w:hAnsi="Times New Roman" w:cs="Times New Roman"/>
                <w:color w:val="000000"/>
              </w:rPr>
              <w:t>Does Investment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Project Management Pay Off?</w:t>
            </w:r>
            <w:r w:rsidR="006415D4" w:rsidRPr="006415D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6415D4" w:rsidRPr="006415D4">
              <w:rPr>
                <w:rFonts w:ascii="Times New Roman" w:eastAsia="Times New Roman" w:hAnsi="Times New Roman" w:cs="Times New Roman"/>
                <w:i/>
                <w:color w:val="000000"/>
              </w:rPr>
              <w:t>Industrial Management &amp; Data Systems</w:t>
            </w:r>
            <w:r w:rsidR="006415D4" w:rsidRPr="006415D4">
              <w:rPr>
                <w:rFonts w:ascii="Times New Roman" w:eastAsia="Times New Roman" w:hAnsi="Times New Roman" w:cs="Times New Roman"/>
                <w:color w:val="000000"/>
              </w:rPr>
              <w:t>, Vol. 114, Issue 5, 2014, pp. 83 -856.</w:t>
            </w:r>
          </w:p>
          <w:p w:rsidR="006415D4" w:rsidRPr="006415D4" w:rsidRDefault="00E01560" w:rsidP="00483D3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Spałek S. </w:t>
            </w:r>
            <w:r w:rsidR="006415D4" w:rsidRPr="006415D4">
              <w:rPr>
                <w:rFonts w:ascii="Times New Roman" w:eastAsia="Times New Roman" w:hAnsi="Times New Roman" w:cs="Times New Roman"/>
                <w:color w:val="000000"/>
              </w:rPr>
              <w:t>Improving Industrial Engineering Pe</w:t>
            </w:r>
            <w:r w:rsidR="006415D4">
              <w:rPr>
                <w:rFonts w:ascii="Times New Roman" w:eastAsia="Times New Roman" w:hAnsi="Times New Roman" w:cs="Times New Roman"/>
                <w:color w:val="000000"/>
              </w:rPr>
              <w:t>rformance Through a Successful</w:t>
            </w:r>
            <w:r w:rsidR="00483D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Project Management Office</w:t>
            </w:r>
            <w:r w:rsidR="006415D4" w:rsidRPr="006415D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415D4" w:rsidRPr="006415D4">
              <w:rPr>
                <w:rFonts w:ascii="Times New Roman" w:eastAsia="Times New Roman" w:hAnsi="Times New Roman" w:cs="Times New Roman"/>
                <w:i/>
                <w:color w:val="000000"/>
              </w:rPr>
              <w:t>Engineering Economics</w:t>
            </w:r>
            <w:r w:rsidR="006415D4" w:rsidRPr="006415D4">
              <w:rPr>
                <w:rFonts w:ascii="Times New Roman" w:eastAsia="Times New Roman" w:hAnsi="Times New Roman" w:cs="Times New Roman"/>
                <w:color w:val="000000"/>
              </w:rPr>
              <w:t xml:space="preserve">, Vol. 24, Issue 2. 2013. pp. 88-98. </w:t>
            </w:r>
          </w:p>
          <w:p w:rsidR="006415D4" w:rsidRDefault="00E01560" w:rsidP="00483D3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Wysocki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R. K. </w:t>
            </w:r>
            <w:r w:rsidR="006415D4" w:rsidRPr="00E01560">
              <w:rPr>
                <w:rFonts w:ascii="Times New Roman" w:eastAsia="Times New Roman" w:hAnsi="Times New Roman" w:cs="Times New Roman"/>
                <w:i/>
                <w:color w:val="000000"/>
              </w:rPr>
              <w:t>Effective Project Manageme</w:t>
            </w:r>
            <w:r w:rsidRPr="00E01560">
              <w:rPr>
                <w:rFonts w:ascii="Times New Roman" w:eastAsia="Times New Roman" w:hAnsi="Times New Roman" w:cs="Times New Roman"/>
                <w:i/>
                <w:color w:val="000000"/>
              </w:rPr>
              <w:t>nt: Traditional, Agile, Extreme</w:t>
            </w:r>
            <w:r w:rsidR="006415D4" w:rsidRPr="006415D4">
              <w:rPr>
                <w:rFonts w:ascii="Times New Roman" w:eastAsia="Times New Roman" w:hAnsi="Times New Roman" w:cs="Times New Roman"/>
                <w:color w:val="000000"/>
              </w:rPr>
              <w:t>, John Wiley &amp; Sons, 2013</w:t>
            </w:r>
            <w:r w:rsidR="00483D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70DC3" w:rsidRPr="00483D3E" w:rsidRDefault="00E01560" w:rsidP="00483D3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Spałek S. </w:t>
            </w:r>
            <w:r w:rsidR="00483D3E" w:rsidRPr="00483D3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Przykład wykorzystania metod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yki Agile w projekcie badawczym</w:t>
            </w:r>
            <w:r w:rsidR="00483D3E" w:rsidRPr="00483D3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, [w:] Innowacje w zarządzaniu i inżynierii produkcji, red. R. Knosala, </w:t>
            </w:r>
            <w:r w:rsidR="00483D3E" w:rsidRPr="00E01560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Oficyna Wydawnicza Polskiego Towarzystwa Zarządzania Produkcją</w:t>
            </w:r>
            <w:r w:rsidR="00483D3E" w:rsidRPr="00483D3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, Opole 2013</w:t>
            </w:r>
            <w:r w:rsidR="00483D3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.</w:t>
            </w:r>
          </w:p>
          <w:p w:rsidR="00483D3E" w:rsidRPr="00483D3E" w:rsidRDefault="00E01560" w:rsidP="00483D3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Goldratt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E. M. </w:t>
            </w:r>
            <w:r w:rsidRPr="00E01560">
              <w:rPr>
                <w:rFonts w:ascii="Times New Roman" w:eastAsia="Times New Roman" w:hAnsi="Times New Roman" w:cs="Times New Roman"/>
                <w:i/>
                <w:color w:val="000000"/>
              </w:rPr>
              <w:t>Critical Chain</w:t>
            </w:r>
            <w:r w:rsidR="00483D3E" w:rsidRPr="006415D4">
              <w:rPr>
                <w:rFonts w:ascii="Times New Roman" w:eastAsia="Times New Roman" w:hAnsi="Times New Roman" w:cs="Times New Roman"/>
                <w:color w:val="000000"/>
              </w:rPr>
              <w:t>, The North River Press Publishing Corporation, Great Barrington, USA 1997.</w:t>
            </w:r>
          </w:p>
        </w:tc>
      </w:tr>
      <w:tr w:rsidR="00670DC3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5E76F6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Forma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045" w:type="dxa"/>
                </w:tcPr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>Liczba godzin</w:t>
                  </w:r>
                </w:p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10/10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Inne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przygotowanie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0 </w:t>
                  </w:r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Suma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 / 25</w:t>
                  </w:r>
                </w:p>
              </w:tc>
            </w:tr>
          </w:tbl>
          <w:p w:rsidR="00670DC3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24. Suma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wszystkich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godzin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punktów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ECTS: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</w:p>
        </w:tc>
      </w:tr>
      <w:tr w:rsidR="00670DC3" w:rsidRPr="005E76F6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26. Liczba punktów ECTS uzyskanych na zajęciach z bezpośrednim udziałem nauczyciela akademickiego: 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1</w:t>
            </w:r>
          </w:p>
        </w:tc>
      </w:tr>
      <w:tr w:rsidR="00670DC3" w:rsidRPr="005E76F6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Uwagi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Zatwierdzono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</w:t>
      </w:r>
    </w:p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</w:pPr>
      <w:bookmarkStart w:id="0" w:name="_GoBack"/>
      <w:bookmarkEnd w:id="0"/>
      <w:r w:rsidRPr="00DB2FFA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="005922E6">
        <w:rPr>
          <w:rFonts w:ascii="Times New Roman" w:eastAsia="Times New Roman" w:hAnsi="Times New Roman" w:cs="Times New Roman"/>
          <w:color w:val="000000"/>
          <w:lang w:val="pl-PL"/>
        </w:rPr>
        <w:t xml:space="preserve">    </w:t>
      </w:r>
      <w:r w:rsidRPr="00DB2FFA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(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 xml:space="preserve">data i podpis dyrektora </w:t>
      </w:r>
      <w:r w:rsidR="005922E6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Szkoły Doktorskiej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)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pl-PL"/>
        </w:rPr>
      </w:pPr>
    </w:p>
    <w:sectPr w:rsidR="00670DC3" w:rsidRPr="00DB2FFA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2E" w:rsidRDefault="00442F2E" w:rsidP="00670DC3">
      <w:r>
        <w:separator/>
      </w:r>
    </w:p>
  </w:endnote>
  <w:endnote w:type="continuationSeparator" w:id="0">
    <w:p w:rsidR="00442F2E" w:rsidRDefault="00442F2E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2E" w:rsidRDefault="00442F2E" w:rsidP="00670DC3">
      <w:r>
        <w:separator/>
      </w:r>
    </w:p>
  </w:footnote>
  <w:footnote w:type="continuationSeparator" w:id="0">
    <w:p w:rsidR="00442F2E" w:rsidRDefault="00442F2E" w:rsidP="00670DC3">
      <w:r>
        <w:continuationSeparator/>
      </w:r>
    </w:p>
  </w:footnote>
  <w:footnote w:id="1"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126" w:hanging="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należy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wskazać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ok. 4 –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960"/>
    <w:multiLevelType w:val="hybridMultilevel"/>
    <w:tmpl w:val="4C862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728E"/>
    <w:multiLevelType w:val="hybridMultilevel"/>
    <w:tmpl w:val="13724BE0"/>
    <w:lvl w:ilvl="0" w:tplc="6382F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92F06"/>
    <w:multiLevelType w:val="hybridMultilevel"/>
    <w:tmpl w:val="8422A6DA"/>
    <w:lvl w:ilvl="0" w:tplc="37F2B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D13CF"/>
    <w:multiLevelType w:val="hybridMultilevel"/>
    <w:tmpl w:val="57BA0EF4"/>
    <w:lvl w:ilvl="0" w:tplc="1EEE1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2B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4B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8A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AC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E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0E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4E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C1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0D0620"/>
    <w:multiLevelType w:val="hybridMultilevel"/>
    <w:tmpl w:val="674EA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17A7AD5"/>
    <w:multiLevelType w:val="hybridMultilevel"/>
    <w:tmpl w:val="11BCA1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B2513D"/>
    <w:multiLevelType w:val="hybridMultilevel"/>
    <w:tmpl w:val="C7CC7EC6"/>
    <w:lvl w:ilvl="0" w:tplc="008EA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61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C2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00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61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8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49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48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E9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yNDM2MTGzNDU0MbNQ0lEKTi0uzszPAykwqgUA00JIjCwAAAA="/>
  </w:docVars>
  <w:rsids>
    <w:rsidRoot w:val="00670DC3"/>
    <w:rsid w:val="000B7EF6"/>
    <w:rsid w:val="001B21A2"/>
    <w:rsid w:val="001E2B4C"/>
    <w:rsid w:val="00242D12"/>
    <w:rsid w:val="002715AB"/>
    <w:rsid w:val="002927F9"/>
    <w:rsid w:val="0030331B"/>
    <w:rsid w:val="003D523A"/>
    <w:rsid w:val="00442F2E"/>
    <w:rsid w:val="004808F0"/>
    <w:rsid w:val="00483D3E"/>
    <w:rsid w:val="0055685C"/>
    <w:rsid w:val="005922E6"/>
    <w:rsid w:val="005E76F6"/>
    <w:rsid w:val="006415D4"/>
    <w:rsid w:val="00670DC3"/>
    <w:rsid w:val="006B442F"/>
    <w:rsid w:val="0074303D"/>
    <w:rsid w:val="00770DE7"/>
    <w:rsid w:val="009D2B97"/>
    <w:rsid w:val="00B06261"/>
    <w:rsid w:val="00B31969"/>
    <w:rsid w:val="00B57224"/>
    <w:rsid w:val="00CA6A03"/>
    <w:rsid w:val="00D15596"/>
    <w:rsid w:val="00D74E88"/>
    <w:rsid w:val="00DB2FFA"/>
    <w:rsid w:val="00E01560"/>
    <w:rsid w:val="00E04DCE"/>
    <w:rsid w:val="00EC1BA6"/>
    <w:rsid w:val="00F43834"/>
    <w:rsid w:val="00F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2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3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1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2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3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5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4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Polańska</dc:creator>
  <cp:lastModifiedBy>Joanna Polańska</cp:lastModifiedBy>
  <cp:revision>18</cp:revision>
  <dcterms:created xsi:type="dcterms:W3CDTF">2018-05-25T15:29:00Z</dcterms:created>
  <dcterms:modified xsi:type="dcterms:W3CDTF">2018-06-20T23:37:00Z</dcterms:modified>
</cp:coreProperties>
</file>