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A236F1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A236F1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A236F1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 w:rsidRPr="00A236F1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3AC878" wp14:editId="6A29411D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36F1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B3E51B" wp14:editId="4F69106E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36F1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A81AB7" wp14:editId="28158E49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Pr="00A236F1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A236F1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A236F1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A236F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236F1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A236F1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A236F1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A236F1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A236F1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1988"/>
        <w:gridCol w:w="39"/>
        <w:gridCol w:w="515"/>
        <w:gridCol w:w="1258"/>
        <w:gridCol w:w="2268"/>
      </w:tblGrid>
      <w:tr w:rsidR="00670DC3" w:rsidRPr="00A236F1">
        <w:tc>
          <w:tcPr>
            <w:tcW w:w="5972" w:type="dxa"/>
            <w:gridSpan w:val="5"/>
          </w:tcPr>
          <w:p w:rsidR="008B130F" w:rsidRPr="00A236F1" w:rsidRDefault="00EC1BA6" w:rsidP="008B130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ind w:left="357" w:hanging="357"/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Pr="00A236F1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</w:p>
          <w:p w:rsidR="00670DC3" w:rsidRPr="00A236F1" w:rsidRDefault="002063F1" w:rsidP="008B13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b/>
                <w:sz w:val="22"/>
                <w:szCs w:val="22"/>
                <w:lang w:val="pl-PL"/>
              </w:rPr>
              <w:t>Projektowanie mechatroniczne - narzędzia i środowiska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Pr="00A236F1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A236F1">
        <w:trPr>
          <w:trHeight w:val="340"/>
        </w:trPr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A236F1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8B130F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stacjonarne</w:t>
            </w:r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A236F1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A236F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8. </w:t>
            </w:r>
            <w:r w:rsidR="001B21A2"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Dyscyplina</w:t>
            </w:r>
            <w:r w:rsidRPr="00A236F1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8B130F" w:rsidRPr="00A236F1">
              <w:rPr>
                <w:rFonts w:ascii="Arial" w:hAnsi="Arial" w:cs="Arial"/>
                <w:sz w:val="22"/>
                <w:szCs w:val="22"/>
                <w:lang w:val="pl-PL"/>
              </w:rPr>
              <w:t>b</w:t>
            </w:r>
            <w:r w:rsidR="002063F1" w:rsidRPr="00A236F1">
              <w:rPr>
                <w:rFonts w:ascii="Arial" w:hAnsi="Arial" w:cs="Arial"/>
                <w:sz w:val="22"/>
                <w:szCs w:val="22"/>
                <w:lang w:val="pl-PL"/>
              </w:rPr>
              <w:t>udowa i eksploatacja maszyn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114DD5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Instytut Automatyzacji Procesów Technologicznych i Zintegrowanych Systemów Wytwarzania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 w:rsidP="00FA488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2063F1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dr hab. </w:t>
            </w:r>
            <w:r w:rsidR="00042712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="002063F1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nż. Andrzej Baier</w:t>
            </w:r>
            <w:r w:rsidR="009E0A90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</w:t>
            </w:r>
            <w:r w:rsidR="002063F1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prof. </w:t>
            </w:r>
            <w:r w:rsidR="009E0A90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P.</w:t>
            </w:r>
            <w:r w:rsidR="002063F1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Ś.</w:t>
            </w:r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12. Przy</w:t>
            </w:r>
            <w:r w:rsidR="00A236F1"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należność do grupy przedmiotów: </w:t>
            </w:r>
            <w:r w:rsidR="001B21A2"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 w:rsidP="002063F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:rsidR="00E72111" w:rsidRPr="00E72111" w:rsidRDefault="00E72111" w:rsidP="00E72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72111">
              <w:rPr>
                <w:rFonts w:ascii="Arial" w:hAnsi="Arial" w:cs="Arial"/>
                <w:sz w:val="22"/>
                <w:szCs w:val="22"/>
                <w:lang w:val="pl-PL"/>
              </w:rPr>
              <w:t>Znajomość budowy urządzeń mechatronicznych z uwzględnieniem systemu pomiarowego, wykonawczego i sterującego</w:t>
            </w:r>
            <w:r w:rsidRPr="00E7211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. </w:t>
            </w:r>
            <w:r w:rsidRPr="00E72111">
              <w:rPr>
                <w:rFonts w:ascii="Arial" w:hAnsi="Arial" w:cs="Arial"/>
                <w:sz w:val="22"/>
                <w:szCs w:val="22"/>
                <w:lang w:val="pl-PL"/>
              </w:rPr>
              <w:t>Znajomość narzędzi wspomagających komputerowe projektowanie maszyn.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5B6A0C" w:rsidRPr="00A236F1" w:rsidRDefault="005B6A0C" w:rsidP="005B6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C03305">
              <w:rPr>
                <w:rFonts w:ascii="Arial" w:hAnsi="Arial" w:cs="Arial"/>
                <w:sz w:val="22"/>
                <w:szCs w:val="22"/>
                <w:lang w:val="pl-PL"/>
              </w:rPr>
              <w:t xml:space="preserve">Rozumienie zasad interdyscyplinarnego podejściu do projektowania nowoczesnych maszyn i urządzeń mechatronicznych, integrujących wybrane podukłady.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Poznanie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istoty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działania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budowy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złożonych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zintegrowanych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305">
              <w:rPr>
                <w:rFonts w:ascii="Arial" w:hAnsi="Arial" w:cs="Arial"/>
                <w:sz w:val="22"/>
                <w:szCs w:val="22"/>
              </w:rPr>
              <w:t>układów</w:t>
            </w:r>
            <w:proofErr w:type="spellEnd"/>
            <w:r w:rsidRPr="00C03305">
              <w:rPr>
                <w:rFonts w:ascii="Arial" w:hAnsi="Arial" w:cs="Arial"/>
                <w:sz w:val="22"/>
                <w:szCs w:val="22"/>
              </w:rPr>
              <w:t xml:space="preserve"> mechatronicznych.</w:t>
            </w:r>
          </w:p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671456">
        <w:tc>
          <w:tcPr>
            <w:tcW w:w="426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3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A236F1" w:rsidTr="00311195">
        <w:tc>
          <w:tcPr>
            <w:tcW w:w="426" w:type="dxa"/>
          </w:tcPr>
          <w:p w:rsidR="00670DC3" w:rsidRPr="00A236F1" w:rsidRDefault="00C805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04" w:type="dxa"/>
          </w:tcPr>
          <w:p w:rsidR="00AC0E39" w:rsidRPr="00A236F1" w:rsidRDefault="00AC0E39" w:rsidP="00AC0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Jest zorientowany co do historii, stanu obecnego i tendencji rozwojowych</w:t>
            </w:r>
          </w:p>
          <w:p w:rsidR="00670DC3" w:rsidRPr="00A236F1" w:rsidRDefault="00AC0E39" w:rsidP="00AC0E39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systemów mechatronicznych</w:t>
            </w:r>
          </w:p>
        </w:tc>
        <w:tc>
          <w:tcPr>
            <w:tcW w:w="2027" w:type="dxa"/>
            <w:gridSpan w:val="2"/>
          </w:tcPr>
          <w:p w:rsidR="00670DC3" w:rsidRPr="00A236F1" w:rsidRDefault="009C02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</w:tcPr>
          <w:p w:rsidR="00670DC3" w:rsidRPr="00A236F1" w:rsidRDefault="003111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A236F1" w:rsidRDefault="00671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311195"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W03,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311195" w:rsidRPr="00A236F1">
              <w:rPr>
                <w:rFonts w:ascii="Arial" w:hAnsi="Arial" w:cs="Arial"/>
                <w:sz w:val="22"/>
                <w:szCs w:val="22"/>
                <w:lang w:val="pl-PL"/>
              </w:rPr>
              <w:t>W06</w:t>
            </w:r>
          </w:p>
        </w:tc>
      </w:tr>
      <w:tr w:rsidR="00670DC3" w:rsidRPr="00A236F1">
        <w:tc>
          <w:tcPr>
            <w:tcW w:w="426" w:type="dxa"/>
          </w:tcPr>
          <w:p w:rsidR="00670DC3" w:rsidRPr="00A236F1" w:rsidRDefault="00C805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</w:tcPr>
          <w:p w:rsidR="00AC0E39" w:rsidRPr="00A236F1" w:rsidRDefault="00AC0E39" w:rsidP="00AC0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Ma wiedzę dotyczącą podstawowych struktur i metod projektowania systemów</w:t>
            </w:r>
          </w:p>
          <w:p w:rsidR="00670DC3" w:rsidRPr="00A236F1" w:rsidRDefault="00AC0E39" w:rsidP="00AC0E39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mechatronicznych</w:t>
            </w:r>
          </w:p>
        </w:tc>
        <w:tc>
          <w:tcPr>
            <w:tcW w:w="1988" w:type="dxa"/>
          </w:tcPr>
          <w:p w:rsidR="00670DC3" w:rsidRPr="00A236F1" w:rsidRDefault="009C02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C020B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>kolokwium</w:t>
            </w:r>
          </w:p>
        </w:tc>
        <w:tc>
          <w:tcPr>
            <w:tcW w:w="1812" w:type="dxa"/>
            <w:gridSpan w:val="3"/>
          </w:tcPr>
          <w:p w:rsidR="00670DC3" w:rsidRPr="00A236F1" w:rsidRDefault="003111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A236F1" w:rsidRDefault="00671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311195" w:rsidRPr="00A236F1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</w:tr>
      <w:tr w:rsidR="00670DC3" w:rsidRPr="00A236F1">
        <w:tc>
          <w:tcPr>
            <w:tcW w:w="426" w:type="dxa"/>
          </w:tcPr>
          <w:p w:rsidR="00670DC3" w:rsidRPr="00A236F1" w:rsidRDefault="00C805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3004" w:type="dxa"/>
          </w:tcPr>
          <w:p w:rsidR="00AC0E39" w:rsidRPr="00A236F1" w:rsidRDefault="00AC0E39" w:rsidP="00AC0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Potrafi zaprojektować, zbudować i oprogramować urządzenie </w:t>
            </w:r>
            <w:r w:rsidR="00C805EB" w:rsidRPr="00A236F1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echatroniczne</w:t>
            </w:r>
          </w:p>
          <w:p w:rsidR="00AC0E39" w:rsidRPr="00A236F1" w:rsidRDefault="00AC0E39" w:rsidP="00AC0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korzystając z komputerowych metod wspomagania projektowania i</w:t>
            </w:r>
          </w:p>
          <w:p w:rsidR="00670DC3" w:rsidRPr="00A236F1" w:rsidRDefault="00AC0E39" w:rsidP="00AC0E39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programowania</w:t>
            </w:r>
          </w:p>
        </w:tc>
        <w:tc>
          <w:tcPr>
            <w:tcW w:w="1988" w:type="dxa"/>
          </w:tcPr>
          <w:p w:rsidR="00670DC3" w:rsidRPr="00A236F1" w:rsidRDefault="009C02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C020B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2" w:type="dxa"/>
            <w:gridSpan w:val="3"/>
          </w:tcPr>
          <w:p w:rsidR="00670DC3" w:rsidRPr="00A236F1" w:rsidRDefault="003111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670DC3" w:rsidRPr="00A236F1" w:rsidRDefault="00671456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311195"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W07,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311195" w:rsidRPr="00A236F1">
              <w:rPr>
                <w:rFonts w:ascii="Arial" w:hAnsi="Arial" w:cs="Arial"/>
                <w:sz w:val="22"/>
                <w:szCs w:val="22"/>
                <w:lang w:val="pl-PL"/>
              </w:rPr>
              <w:t>W08</w:t>
            </w:r>
          </w:p>
        </w:tc>
      </w:tr>
      <w:tr w:rsidR="00670DC3" w:rsidRPr="00A236F1">
        <w:tc>
          <w:tcPr>
            <w:tcW w:w="426" w:type="dxa"/>
          </w:tcPr>
          <w:p w:rsidR="00670DC3" w:rsidRPr="00A236F1" w:rsidRDefault="00C805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004" w:type="dxa"/>
          </w:tcPr>
          <w:p w:rsidR="00AC0E39" w:rsidRPr="00A236F1" w:rsidRDefault="00AC0E39" w:rsidP="00AC0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Myśli innowacyjnie, potrafi modernizować już istniejące systemy</w:t>
            </w:r>
          </w:p>
          <w:p w:rsidR="00670DC3" w:rsidRPr="00A236F1" w:rsidRDefault="00AC0E39" w:rsidP="00AC0E39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>mechatroniczne oraz projektować nowe</w:t>
            </w:r>
          </w:p>
        </w:tc>
        <w:tc>
          <w:tcPr>
            <w:tcW w:w="1988" w:type="dxa"/>
          </w:tcPr>
          <w:p w:rsidR="00670DC3" w:rsidRPr="00A236F1" w:rsidRDefault="009C02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C020B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Kolokwium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ustne</w:t>
            </w:r>
          </w:p>
        </w:tc>
        <w:tc>
          <w:tcPr>
            <w:tcW w:w="1812" w:type="dxa"/>
            <w:gridSpan w:val="3"/>
          </w:tcPr>
          <w:p w:rsidR="00670DC3" w:rsidRPr="00A236F1" w:rsidRDefault="003111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A236F1" w:rsidRDefault="00671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311195" w:rsidRPr="00A236F1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</w:tr>
      <w:tr w:rsidR="00670DC3" w:rsidRPr="00A236F1">
        <w:tc>
          <w:tcPr>
            <w:tcW w:w="426" w:type="dxa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670DC3" w:rsidRPr="00A236F1" w:rsidRDefault="00670DC3" w:rsidP="00DB2FF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8" w:type="dxa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12" w:type="dxa"/>
            <w:gridSpan w:val="3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EC1BA6" w:rsidRPr="00A236F1" w:rsidRDefault="00EC1BA6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A236F1">
        <w:tc>
          <w:tcPr>
            <w:tcW w:w="426" w:type="dxa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8" w:type="dxa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12" w:type="dxa"/>
            <w:gridSpan w:val="3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670DC3" w:rsidRPr="00671456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19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ab/>
            </w:r>
          </w:p>
          <w:p w:rsidR="00AC0E39" w:rsidRPr="00A236F1" w:rsidRDefault="00AC0E39" w:rsidP="00AC0E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236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Wykład </w:t>
            </w:r>
          </w:p>
          <w:p w:rsidR="00670DC3" w:rsidRPr="00A236F1" w:rsidRDefault="00AC0E39" w:rsidP="009E0A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Mechatronika – definicje. Istota mechatroniki. Synergia i integracja w systemach mechatronicznych. Specyfika projektowania mechatronicznego. Przykłady urządzeń i systemów mechatronicznych. Ergonomia a urządzenia mechatroniczne. Bezpieczne użytkowanie urządzeń mechatronicznych. </w:t>
            </w:r>
            <w:r w:rsidR="004A7547"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Narzędzia projektowania mechatronicznego. </w:t>
            </w:r>
            <w:r w:rsidR="00C805EB"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Zastosowanie różnego rodzaju czujników i elementów wykonawczych w mechatronice. </w:t>
            </w:r>
            <w:r w:rsidR="004A7547" w:rsidRPr="00A236F1">
              <w:rPr>
                <w:rFonts w:ascii="Arial" w:hAnsi="Arial" w:cs="Arial"/>
                <w:sz w:val="22"/>
                <w:szCs w:val="22"/>
                <w:lang w:val="pl-PL"/>
              </w:rPr>
              <w:t xml:space="preserve">Struktura funkcjonalna urządzenia mechatronicznego. Stawianie zadań systemom mechatronicznym. </w:t>
            </w:r>
            <w:r w:rsidR="000A2389" w:rsidRPr="00A236F1">
              <w:rPr>
                <w:rFonts w:ascii="Arial" w:hAnsi="Arial" w:cs="Arial"/>
                <w:sz w:val="22"/>
                <w:szCs w:val="22"/>
                <w:lang w:val="pl-PL"/>
              </w:rPr>
              <w:t>Powstawanie układu mechatronicznego na przykładzie obrabiarki sterowanej numerycznie.</w:t>
            </w:r>
          </w:p>
        </w:tc>
      </w:tr>
      <w:tr w:rsidR="00670DC3" w:rsidRPr="00A236F1">
        <w:tc>
          <w:tcPr>
            <w:tcW w:w="9498" w:type="dxa"/>
            <w:gridSpan w:val="7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20.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Egzamin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brak</w:t>
            </w:r>
            <w:proofErr w:type="spellEnd"/>
          </w:p>
        </w:tc>
      </w:tr>
    </w:tbl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671456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21.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Literatura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podstawowa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42"/>
            </w:tblGrid>
            <w:tr w:rsidR="00042712" w:rsidRPr="00671456">
              <w:trPr>
                <w:trHeight w:val="205"/>
              </w:trPr>
              <w:tc>
                <w:tcPr>
                  <w:tcW w:w="8142" w:type="dxa"/>
                </w:tcPr>
                <w:p w:rsidR="00042712" w:rsidRPr="00A236F1" w:rsidRDefault="00042712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042712" w:rsidRPr="00A236F1" w:rsidRDefault="000427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36F1">
                    <w:rPr>
                      <w:rFonts w:ascii="Arial" w:hAnsi="Arial" w:cs="Arial"/>
                      <w:sz w:val="22"/>
                      <w:szCs w:val="22"/>
                    </w:rPr>
                    <w:t xml:space="preserve">1. Podstawy Mechatroniki, Praca zbiorowa. Wyd. REA, Warszawa 2006 </w:t>
                  </w:r>
                </w:p>
                <w:p w:rsidR="00042712" w:rsidRPr="00A236F1" w:rsidRDefault="000427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36F1">
                    <w:rPr>
                      <w:rFonts w:ascii="Arial" w:hAnsi="Arial" w:cs="Arial"/>
                      <w:sz w:val="22"/>
                      <w:szCs w:val="22"/>
                    </w:rPr>
                    <w:t xml:space="preserve">2. Mechatronika, Praca zbiorowa. Wyd. REA, Warszawa 2008 </w:t>
                  </w:r>
                </w:p>
                <w:p w:rsidR="00042712" w:rsidRPr="00A236F1" w:rsidRDefault="000427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670DC3" w:rsidRPr="00671456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22. Literatura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uzupelniająca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042712" w:rsidRPr="00A236F1" w:rsidRDefault="00042712" w:rsidP="000427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236F1">
              <w:rPr>
                <w:rFonts w:ascii="Arial" w:hAnsi="Arial" w:cs="Arial"/>
                <w:sz w:val="22"/>
                <w:szCs w:val="22"/>
              </w:rPr>
              <w:t xml:space="preserve">1. Petko M.: Wybrane metody projektowania mechatronicznego. Wyd. ITE, Kraków-Radom 2008. </w:t>
            </w:r>
          </w:p>
          <w:p w:rsidR="00042712" w:rsidRPr="00A236F1" w:rsidRDefault="00042712" w:rsidP="000427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236F1">
              <w:rPr>
                <w:rFonts w:ascii="Arial" w:hAnsi="Arial" w:cs="Arial"/>
                <w:sz w:val="22"/>
                <w:szCs w:val="22"/>
              </w:rPr>
              <w:t>2. Uhl T.: Projektowanie mechatroniczne. Zagadnienia wybrane. Wyd. ITE, Kraków 200</w:t>
            </w:r>
            <w:r w:rsidR="004A7547" w:rsidRPr="00A236F1">
              <w:rPr>
                <w:rFonts w:ascii="Arial" w:hAnsi="Arial" w:cs="Arial"/>
                <w:sz w:val="22"/>
                <w:szCs w:val="22"/>
              </w:rPr>
              <w:t>6</w:t>
            </w:r>
            <w:r w:rsidRPr="00A236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670DC3" w:rsidRPr="00A236F1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671456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A236F1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A236F1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670DC3" w:rsidRPr="00A236F1">
              <w:tc>
                <w:tcPr>
                  <w:tcW w:w="645" w:type="dxa"/>
                </w:tcPr>
                <w:p w:rsidR="00670DC3" w:rsidRPr="00A236F1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A236F1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A236F1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236F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:rsidR="00670DC3" w:rsidRPr="00A236F1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A236F1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 xml:space="preserve">24. Suma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A236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0DC3" w:rsidRPr="00A236F1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670DC3" w:rsidRPr="00671456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26. Liczba punktów ECTS uzyskanych na zajęciach z bezpośrednim udziałem nauczyciela akademickiego: </w:t>
            </w:r>
            <w:r w:rsidR="00DB2FFA"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</w:p>
        </w:tc>
      </w:tr>
      <w:tr w:rsidR="00670DC3" w:rsidRPr="00671456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A236F1">
        <w:tc>
          <w:tcPr>
            <w:tcW w:w="9498" w:type="dxa"/>
          </w:tcPr>
          <w:p w:rsidR="00670DC3" w:rsidRPr="00A236F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A236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A236F1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A236F1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A236F1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A236F1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A236F1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A236F1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70DC3" w:rsidRPr="00A236F1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A236F1"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</w:r>
      <w:r w:rsidR="005922E6" w:rsidRPr="00A236F1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Pr="00A236F1">
        <w:rPr>
          <w:rFonts w:ascii="Arial" w:eastAsia="Times New Roman" w:hAnsi="Arial" w:cs="Arial"/>
          <w:color w:val="000000"/>
          <w:sz w:val="22"/>
          <w:szCs w:val="22"/>
          <w:lang w:val="pl-PL"/>
        </w:rPr>
        <w:t>(</w:t>
      </w:r>
      <w:r w:rsidRPr="00A236F1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</w:t>
      </w:r>
      <w:r w:rsidR="00671456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kierownika studiów doktoranckich</w:t>
      </w:r>
      <w:bookmarkStart w:id="0" w:name="_GoBack"/>
      <w:bookmarkEnd w:id="0"/>
      <w:r w:rsidRPr="00A236F1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)</w:t>
      </w:r>
    </w:p>
    <w:p w:rsidR="00670DC3" w:rsidRPr="00A236F1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sectPr w:rsidR="00670DC3" w:rsidRPr="00A236F1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70" w:rsidRDefault="00221870" w:rsidP="00670DC3">
      <w:r>
        <w:separator/>
      </w:r>
    </w:p>
  </w:endnote>
  <w:endnote w:type="continuationSeparator" w:id="0">
    <w:p w:rsidR="00221870" w:rsidRDefault="00221870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70" w:rsidRDefault="00221870" w:rsidP="00670DC3">
      <w:r>
        <w:separator/>
      </w:r>
    </w:p>
  </w:footnote>
  <w:footnote w:type="continuationSeparator" w:id="0">
    <w:p w:rsidR="00221870" w:rsidRDefault="00221870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D3"/>
    <w:multiLevelType w:val="hybridMultilevel"/>
    <w:tmpl w:val="2AFC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7373"/>
    <w:multiLevelType w:val="hybridMultilevel"/>
    <w:tmpl w:val="5B6C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42712"/>
    <w:rsid w:val="00044006"/>
    <w:rsid w:val="000A2389"/>
    <w:rsid w:val="00114DD5"/>
    <w:rsid w:val="001A7852"/>
    <w:rsid w:val="001B21A2"/>
    <w:rsid w:val="002063F1"/>
    <w:rsid w:val="00221870"/>
    <w:rsid w:val="00242D12"/>
    <w:rsid w:val="00311195"/>
    <w:rsid w:val="00470027"/>
    <w:rsid w:val="004808F0"/>
    <w:rsid w:val="004A7547"/>
    <w:rsid w:val="005922E6"/>
    <w:rsid w:val="005B6A0C"/>
    <w:rsid w:val="00670DC3"/>
    <w:rsid w:val="00671456"/>
    <w:rsid w:val="0074303D"/>
    <w:rsid w:val="008B130F"/>
    <w:rsid w:val="009C020B"/>
    <w:rsid w:val="009E0A90"/>
    <w:rsid w:val="009F5AE7"/>
    <w:rsid w:val="00A1522C"/>
    <w:rsid w:val="00A236F1"/>
    <w:rsid w:val="00AC0E39"/>
    <w:rsid w:val="00C805EB"/>
    <w:rsid w:val="00DB2FFA"/>
    <w:rsid w:val="00DE6414"/>
    <w:rsid w:val="00E72111"/>
    <w:rsid w:val="00EC1BA6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0427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0427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10</cp:revision>
  <dcterms:created xsi:type="dcterms:W3CDTF">2018-05-28T12:20:00Z</dcterms:created>
  <dcterms:modified xsi:type="dcterms:W3CDTF">2018-06-20T22:32:00Z</dcterms:modified>
</cp:coreProperties>
</file>