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8975C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w:pict>
          <v:rect id="Prostokąt 2" o:spid="_x0000_s1026" style="position:absolute;margin-left:6in;margin-top:0;width:54.5pt;height:17.2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rFonts w:ascii="Verdana" w:eastAsia="Verdana" w:hAnsi="Verdana" w:cs="Verdana"/>
          <w:noProof/>
          <w:color w:val="000000"/>
          <w:lang w:val="pl-PL"/>
        </w:rPr>
        <w:pict>
          <v:rect id="Prostokąt 1" o:spid="_x0000_s1027" style="position:absolute;margin-left:370pt;margin-top:0;width:62.75pt;height:17.2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rFonts w:ascii="Verdana" w:eastAsia="Verdana" w:hAnsi="Verdana" w:cs="Verdana"/>
          <w:noProof/>
          <w:color w:val="000000"/>
          <w:lang w:val="pl-PL"/>
        </w:rPr>
        <w:pict>
          <v:rect id="Prostokąt 3" o:spid="_x0000_s1028" style="position:absolute;margin-left:324pt;margin-top:0;width:47.25pt;height:17.2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252"/>
        <w:gridCol w:w="1559"/>
        <w:gridCol w:w="142"/>
        <w:gridCol w:w="1559"/>
        <w:gridCol w:w="1490"/>
      </w:tblGrid>
      <w:tr w:rsidR="00670DC3" w:rsidTr="00B719CE">
        <w:tc>
          <w:tcPr>
            <w:tcW w:w="6449" w:type="dxa"/>
            <w:gridSpan w:val="4"/>
          </w:tcPr>
          <w:p w:rsidR="00670DC3" w:rsidRPr="00DB2FFA" w:rsidRDefault="00EC1BA6" w:rsidP="00B719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Nazwa przedmiotu</w:t>
            </w:r>
            <w:r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CF2F8C"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Problemy Prototypowania </w:t>
            </w:r>
            <w:r w:rsid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</w:t>
            </w:r>
            <w:r w:rsidR="00CF2F8C"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Symulacji Złożonych, Wbudowanych Systemów Elektronicznych</w:t>
            </w:r>
          </w:p>
        </w:tc>
        <w:tc>
          <w:tcPr>
            <w:tcW w:w="3049" w:type="dxa"/>
            <w:gridSpan w:val="2"/>
            <w:tcBorders>
              <w:left w:val="dotted" w:sz="4" w:space="0" w:color="FFFFFF"/>
            </w:tcBorders>
          </w:tcPr>
          <w:p w:rsidR="00670DC3" w:rsidRDefault="00EC1BA6" w:rsidP="00EB1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r w:rsidR="00CF2F8C"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PPIS</w:t>
            </w:r>
            <w:r w:rsid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</w:t>
            </w:r>
          </w:p>
        </w:tc>
      </w:tr>
      <w:tr w:rsidR="00670DC3" w:rsidRPr="001B4576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1B4576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1B4576">
        <w:trPr>
          <w:trHeight w:val="340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 niestacjonarne</w:t>
            </w:r>
          </w:p>
        </w:tc>
      </w:tr>
      <w:tr w:rsidR="00670DC3" w:rsidRPr="001B4576">
        <w:tc>
          <w:tcPr>
            <w:tcW w:w="9498" w:type="dxa"/>
            <w:gridSpan w:val="6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Interdyscyplinarne studia doktoranckie Symulacje w Inżynierii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:</w:t>
            </w:r>
            <w:r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2F8C"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elektronika</w:t>
            </w:r>
            <w:proofErr w:type="spellEnd"/>
            <w:r w:rsidR="00CF2F8C"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="00CF2F8C"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informatyka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1B4576">
        <w:tc>
          <w:tcPr>
            <w:tcW w:w="9498" w:type="dxa"/>
            <w:gridSpan w:val="6"/>
          </w:tcPr>
          <w:p w:rsidR="00670DC3" w:rsidRPr="00DB2FFA" w:rsidRDefault="00EC1BA6" w:rsidP="00EB1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EB1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Instytut Elektroniki</w:t>
            </w:r>
            <w:r w:rsid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r w:rsidR="00B719CE" w:rsidRP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Wydział </w:t>
            </w:r>
            <w:proofErr w:type="spellStart"/>
            <w:r w:rsidR="00B719CE" w:rsidRP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AEiI</w:t>
            </w:r>
            <w:proofErr w:type="spellEnd"/>
          </w:p>
        </w:tc>
      </w:tr>
      <w:tr w:rsidR="00670DC3" w:rsidRPr="001B21A2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Robert Czerwiński</w:t>
            </w:r>
          </w:p>
        </w:tc>
      </w:tr>
      <w:tr w:rsidR="00670DC3" w:rsidRPr="001B4576">
        <w:tc>
          <w:tcPr>
            <w:tcW w:w="9498" w:type="dxa"/>
            <w:gridSpan w:val="6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moduł podstawowy/fakultatywny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1B4576">
        <w:tc>
          <w:tcPr>
            <w:tcW w:w="9498" w:type="dxa"/>
            <w:gridSpan w:val="6"/>
          </w:tcPr>
          <w:p w:rsidR="00670DC3" w:rsidRPr="00DB2FFA" w:rsidRDefault="00EC1BA6" w:rsidP="00CF2F8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="00BF66D9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polski/a</w:t>
            </w:r>
            <w:r w:rsidR="00BF66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ngielski</w:t>
            </w:r>
          </w:p>
        </w:tc>
      </w:tr>
      <w:tr w:rsidR="00670DC3" w:rsidRPr="001B4576">
        <w:tc>
          <w:tcPr>
            <w:tcW w:w="9498" w:type="dxa"/>
            <w:gridSpan w:val="6"/>
          </w:tcPr>
          <w:p w:rsidR="00670DC3" w:rsidRPr="00DB2FFA" w:rsidRDefault="00EC1BA6" w:rsidP="00A72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 w:rsidR="00CF2F8C"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Zakłada się, </w:t>
            </w:r>
            <w:r w:rsidR="00A720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że </w:t>
            </w:r>
            <w:r w:rsidR="00CF2F8C"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student posiada</w:t>
            </w:r>
            <w:r w:rsidR="00A720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CF2F8C"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przygotowanie w zakresie podstaw techniki cyfrowej, podstaw projektowania układów cyfrowych</w:t>
            </w:r>
            <w:r w:rsid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podstaw języków opisu sprzętu oraz </w:t>
            </w:r>
            <w:r w:rsidR="00CF2F8C" w:rsidRP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podstaw programowania </w:t>
            </w:r>
            <w:r w:rsid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obiektowego </w:t>
            </w:r>
            <w:r w:rsidR="00A720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w języku </w:t>
            </w:r>
            <w:r w:rsidR="00CF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C++.</w:t>
            </w:r>
          </w:p>
        </w:tc>
      </w:tr>
      <w:tr w:rsidR="00670DC3" w:rsidRPr="001B4576">
        <w:tc>
          <w:tcPr>
            <w:tcW w:w="9498" w:type="dxa"/>
            <w:gridSpan w:val="6"/>
          </w:tcPr>
          <w:p w:rsidR="00670DC3" w:rsidRPr="00DB2FFA" w:rsidRDefault="00EC1BA6" w:rsidP="00E164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="00EB1412" w:rsidRPr="00EB1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Celem przedmiotu jest </w:t>
            </w:r>
            <w:r w:rsidR="00EB1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przedstawienie </w:t>
            </w:r>
            <w:r w:rsidR="00EB1412" w:rsidRPr="00EB1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informacji z zakresu</w:t>
            </w:r>
            <w:r w:rsidR="00EB1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prototypowania oraz symulacji </w:t>
            </w:r>
            <w:r w:rsidR="00EB1412" w:rsidRPr="00EB1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złożonych, wbudowanych </w:t>
            </w:r>
            <w:r w:rsidR="003A7E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cyfrowych </w:t>
            </w:r>
            <w:r w:rsidR="00EB1412" w:rsidRPr="00EB1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systemów elektronicznych. </w:t>
            </w:r>
            <w:r w:rsidR="00E16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 trakcie wykładów zostaną zaprezentowane techniki prototypowania i symulacji dla różnych poziomów abstrakcji. Omówione zostaną metody syntezy sprzętu i oprogramowania systemów wbudowanych, a następnie poruszone będą treści związane metodami weryfikacji formalnej.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1B4576" w:rsidTr="006D3898">
        <w:tc>
          <w:tcPr>
            <w:tcW w:w="496" w:type="dxa"/>
            <w:vAlign w:val="center"/>
          </w:tcPr>
          <w:p w:rsidR="00670DC3" w:rsidRDefault="00EC1BA6" w:rsidP="006D38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4252" w:type="dxa"/>
            <w:vAlign w:val="center"/>
          </w:tcPr>
          <w:p w:rsidR="00670DC3" w:rsidRDefault="00EC1BA6" w:rsidP="006D38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559" w:type="dxa"/>
            <w:vAlign w:val="center"/>
          </w:tcPr>
          <w:p w:rsidR="00670DC3" w:rsidRDefault="00EC1BA6" w:rsidP="006D38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670DC3" w:rsidRDefault="00EC1BA6" w:rsidP="006D38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490" w:type="dxa"/>
            <w:vAlign w:val="center"/>
          </w:tcPr>
          <w:p w:rsidR="00670DC3" w:rsidRPr="00DB2FFA" w:rsidRDefault="00EC1BA6" w:rsidP="006D38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BF66D9" w:rsidRPr="00CF2F8C" w:rsidTr="006D3898">
        <w:tc>
          <w:tcPr>
            <w:tcW w:w="496" w:type="dxa"/>
          </w:tcPr>
          <w:p w:rsidR="00BF66D9" w:rsidRPr="00DB2FFA" w:rsidRDefault="00BF66D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W1</w:t>
            </w:r>
          </w:p>
        </w:tc>
        <w:tc>
          <w:tcPr>
            <w:tcW w:w="4252" w:type="dxa"/>
          </w:tcPr>
          <w:p w:rsidR="00BF66D9" w:rsidRPr="00BF4590" w:rsidRDefault="00BF66D9" w:rsidP="006D3898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BF459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 rozszerzoną i pogłębioną wiedzę w zakresie metodyki opisu i technik programowania, ze szczególnym uwzględnieniem nowoczesnych form opisu sprzętu oraz sposobu implementacji systemów wbudowanych</w:t>
            </w:r>
          </w:p>
        </w:tc>
        <w:tc>
          <w:tcPr>
            <w:tcW w:w="1559" w:type="dxa"/>
          </w:tcPr>
          <w:p w:rsidR="00BF66D9" w:rsidRPr="00C450D2" w:rsidRDefault="00BF66D9" w:rsidP="00BE1FA9">
            <w:pPr>
              <w:jc w:val="center"/>
            </w:pPr>
            <w:proofErr w:type="spellStart"/>
            <w:r>
              <w:t>Dyskusja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wykładzie</w:t>
            </w:r>
            <w:proofErr w:type="spellEnd"/>
          </w:p>
        </w:tc>
        <w:tc>
          <w:tcPr>
            <w:tcW w:w="1701" w:type="dxa"/>
            <w:gridSpan w:val="2"/>
          </w:tcPr>
          <w:p w:rsidR="00BF66D9" w:rsidRPr="00DB2FFA" w:rsidRDefault="00BF66D9" w:rsidP="00D52E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490" w:type="dxa"/>
          </w:tcPr>
          <w:p w:rsidR="00BF66D9" w:rsidRPr="00DB2FFA" w:rsidRDefault="001B4576" w:rsidP="00D52E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BF66D9" w:rsidRPr="006D38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W04</w:t>
            </w:r>
          </w:p>
        </w:tc>
      </w:tr>
      <w:tr w:rsidR="00BF66D9" w:rsidRPr="00CF2F8C" w:rsidTr="006D3898">
        <w:tc>
          <w:tcPr>
            <w:tcW w:w="496" w:type="dxa"/>
          </w:tcPr>
          <w:p w:rsidR="00BF66D9" w:rsidRPr="00DB2FFA" w:rsidRDefault="00BF66D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W2</w:t>
            </w:r>
          </w:p>
        </w:tc>
        <w:tc>
          <w:tcPr>
            <w:tcW w:w="4252" w:type="dxa"/>
          </w:tcPr>
          <w:p w:rsidR="00BF66D9" w:rsidRPr="00BF4590" w:rsidRDefault="00BF66D9" w:rsidP="00BF4590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BF459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zna dogłębnie metodykę projektowania, cyfrowych układów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BF459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elektronicznych, a także metody i techniki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BF459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wykorzystywane w projektowaniu, prototypowaniu i symulacji</w:t>
            </w:r>
          </w:p>
        </w:tc>
        <w:tc>
          <w:tcPr>
            <w:tcW w:w="1559" w:type="dxa"/>
          </w:tcPr>
          <w:p w:rsidR="00BF66D9" w:rsidRPr="00C450D2" w:rsidRDefault="00BF66D9" w:rsidP="00BE1FA9">
            <w:pPr>
              <w:jc w:val="center"/>
            </w:pPr>
            <w:proofErr w:type="spellStart"/>
            <w:r>
              <w:t>Dyskusja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wykładzie</w:t>
            </w:r>
            <w:proofErr w:type="spellEnd"/>
          </w:p>
        </w:tc>
        <w:tc>
          <w:tcPr>
            <w:tcW w:w="1701" w:type="dxa"/>
            <w:gridSpan w:val="2"/>
          </w:tcPr>
          <w:p w:rsidR="00BF66D9" w:rsidRPr="00DB2FFA" w:rsidRDefault="00BF66D9" w:rsidP="00D52E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490" w:type="dxa"/>
          </w:tcPr>
          <w:p w:rsidR="00BF66D9" w:rsidRPr="00DB2FFA" w:rsidRDefault="001B4576" w:rsidP="00D52E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BF66D9" w:rsidRPr="006D38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</w:t>
            </w:r>
            <w:r w:rsidR="00BF66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6</w:t>
            </w:r>
          </w:p>
        </w:tc>
      </w:tr>
      <w:tr w:rsidR="00BF66D9" w:rsidRPr="00CF2F8C" w:rsidTr="006D3898">
        <w:tc>
          <w:tcPr>
            <w:tcW w:w="496" w:type="dxa"/>
          </w:tcPr>
          <w:p w:rsidR="00BF66D9" w:rsidRPr="00DB2FFA" w:rsidRDefault="00BF66D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U1</w:t>
            </w:r>
          </w:p>
        </w:tc>
        <w:tc>
          <w:tcPr>
            <w:tcW w:w="4252" w:type="dxa"/>
          </w:tcPr>
          <w:p w:rsidR="00BF66D9" w:rsidRPr="00BF4590" w:rsidRDefault="00BF66D9" w:rsidP="00BF4590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BF459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potrafi posłużyć się właściwie dobranymi środowiskami programistycznymi,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BF459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lastRenderedPageBreak/>
              <w:t>symulatorami oraz narzędziami komputerowo wspomaganego projektowania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BF459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do symulacji, projektowania i weryfikacji układów i systemów elektronicznych</w:t>
            </w:r>
          </w:p>
        </w:tc>
        <w:tc>
          <w:tcPr>
            <w:tcW w:w="1559" w:type="dxa"/>
          </w:tcPr>
          <w:p w:rsidR="00BF66D9" w:rsidRPr="00C450D2" w:rsidRDefault="00BF66D9" w:rsidP="00BE1FA9">
            <w:pPr>
              <w:jc w:val="center"/>
            </w:pPr>
            <w:proofErr w:type="spellStart"/>
            <w:r>
              <w:lastRenderedPageBreak/>
              <w:t>Dyskusja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wykładzie</w:t>
            </w:r>
            <w:proofErr w:type="spellEnd"/>
          </w:p>
        </w:tc>
        <w:tc>
          <w:tcPr>
            <w:tcW w:w="1701" w:type="dxa"/>
            <w:gridSpan w:val="2"/>
          </w:tcPr>
          <w:p w:rsidR="00BF66D9" w:rsidRPr="00DB2FFA" w:rsidRDefault="00BF66D9" w:rsidP="00D52E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490" w:type="dxa"/>
          </w:tcPr>
          <w:p w:rsidR="00BF66D9" w:rsidRPr="00DB2FFA" w:rsidRDefault="001B4576" w:rsidP="00D52E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BF66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U09</w:t>
            </w:r>
          </w:p>
        </w:tc>
      </w:tr>
      <w:tr w:rsidR="00BF66D9" w:rsidRPr="00CF2F8C" w:rsidTr="006D3898">
        <w:tc>
          <w:tcPr>
            <w:tcW w:w="496" w:type="dxa"/>
          </w:tcPr>
          <w:p w:rsidR="00BF66D9" w:rsidRPr="00DB2FFA" w:rsidRDefault="00BF66D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U2</w:t>
            </w:r>
          </w:p>
        </w:tc>
        <w:tc>
          <w:tcPr>
            <w:tcW w:w="4252" w:type="dxa"/>
          </w:tcPr>
          <w:p w:rsidR="00BF66D9" w:rsidRPr="00BF4590" w:rsidRDefault="00BF66D9" w:rsidP="00BF4590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BF459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potrafi wykorzystać poznane symulacje komputerowe do analizy i oceny działania cyfrowych układów elektronicznych</w:t>
            </w:r>
          </w:p>
        </w:tc>
        <w:tc>
          <w:tcPr>
            <w:tcW w:w="1559" w:type="dxa"/>
          </w:tcPr>
          <w:p w:rsidR="00BF66D9" w:rsidRPr="00C450D2" w:rsidRDefault="00BF66D9" w:rsidP="00BE1FA9">
            <w:pPr>
              <w:jc w:val="center"/>
            </w:pPr>
            <w:proofErr w:type="spellStart"/>
            <w:r>
              <w:t>Dyskusja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wykładzie</w:t>
            </w:r>
            <w:proofErr w:type="spellEnd"/>
          </w:p>
        </w:tc>
        <w:tc>
          <w:tcPr>
            <w:tcW w:w="1701" w:type="dxa"/>
            <w:gridSpan w:val="2"/>
          </w:tcPr>
          <w:p w:rsidR="00BF66D9" w:rsidRPr="00DB2FFA" w:rsidRDefault="00BF66D9" w:rsidP="00D52E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490" w:type="dxa"/>
          </w:tcPr>
          <w:p w:rsidR="00BF66D9" w:rsidRPr="00DB2FFA" w:rsidRDefault="001B4576" w:rsidP="00D52E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BF66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U07</w:t>
            </w:r>
          </w:p>
        </w:tc>
      </w:tr>
      <w:tr w:rsidR="00BF66D9" w:rsidRPr="00CF2F8C" w:rsidTr="006D3898">
        <w:tc>
          <w:tcPr>
            <w:tcW w:w="496" w:type="dxa"/>
          </w:tcPr>
          <w:p w:rsidR="00BF66D9" w:rsidRPr="00DB2FFA" w:rsidRDefault="00BF66D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K1</w:t>
            </w:r>
          </w:p>
        </w:tc>
        <w:tc>
          <w:tcPr>
            <w:tcW w:w="4252" w:type="dxa"/>
          </w:tcPr>
          <w:p w:rsidR="00BF66D9" w:rsidRPr="00BF4590" w:rsidRDefault="00BF66D9" w:rsidP="00DB2FFA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BF4590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potrafi myśleć i działać w sposób kreatywny i przedsiębiorczy</w:t>
            </w:r>
          </w:p>
        </w:tc>
        <w:tc>
          <w:tcPr>
            <w:tcW w:w="1559" w:type="dxa"/>
          </w:tcPr>
          <w:p w:rsidR="00BF66D9" w:rsidRPr="00C450D2" w:rsidRDefault="00BF66D9" w:rsidP="00BE1FA9">
            <w:pPr>
              <w:jc w:val="center"/>
            </w:pPr>
            <w:proofErr w:type="spellStart"/>
            <w:r>
              <w:t>Dyskusja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wykładzie</w:t>
            </w:r>
            <w:proofErr w:type="spellEnd"/>
          </w:p>
        </w:tc>
        <w:tc>
          <w:tcPr>
            <w:tcW w:w="1701" w:type="dxa"/>
            <w:gridSpan w:val="2"/>
          </w:tcPr>
          <w:p w:rsidR="00BF66D9" w:rsidRPr="00DB2FFA" w:rsidRDefault="00BF66D9" w:rsidP="00D52E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490" w:type="dxa"/>
          </w:tcPr>
          <w:p w:rsidR="00BF66D9" w:rsidRPr="00DB2FFA" w:rsidRDefault="001B4576" w:rsidP="00D52E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BF66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</w:t>
            </w:r>
            <w:r w:rsidR="00BF66D9" w:rsidRPr="006D38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0</w:t>
            </w:r>
            <w:r w:rsidR="00BF66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5</w:t>
            </w:r>
          </w:p>
        </w:tc>
      </w:tr>
      <w:tr w:rsidR="006D3898">
        <w:tc>
          <w:tcPr>
            <w:tcW w:w="9498" w:type="dxa"/>
            <w:gridSpan w:val="6"/>
          </w:tcPr>
          <w:p w:rsidR="006D3898" w:rsidRPr="00DB2FFA" w:rsidRDefault="006D38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6D3898" w:rsidRDefault="006D38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6D3898" w:rsidRPr="001B4576">
        <w:tc>
          <w:tcPr>
            <w:tcW w:w="9498" w:type="dxa"/>
            <w:gridSpan w:val="6"/>
          </w:tcPr>
          <w:p w:rsidR="006D3898" w:rsidRPr="00261842" w:rsidRDefault="006D38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261842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19</w:t>
            </w:r>
            <w:r w:rsidR="00B719CE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.</w:t>
            </w:r>
            <w:r w:rsidRPr="0026184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Pr="00261842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Treści kształcenia:</w:t>
            </w:r>
            <w:r w:rsidRPr="0026184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ab/>
            </w:r>
          </w:p>
          <w:p w:rsidR="00A072B2" w:rsidRDefault="00A072B2" w:rsidP="00A07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Podstawowe definicje i pojęcia.</w:t>
            </w:r>
          </w:p>
          <w:p w:rsidR="00A072B2" w:rsidRDefault="00A072B2" w:rsidP="00A07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2. </w:t>
            </w:r>
            <w:r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Metod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yka</w:t>
            </w:r>
            <w:r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projektowania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i prototypowania </w:t>
            </w:r>
            <w:r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układów scalonych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za pomocą języków opisu sprzętu</w:t>
            </w:r>
            <w:r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1D735B" w:rsidRDefault="001D735B" w:rsidP="00A07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3. Prototypowanie układów.</w:t>
            </w:r>
          </w:p>
          <w:p w:rsidR="002A53A0" w:rsidRPr="00A072B2" w:rsidRDefault="001D735B" w:rsidP="00A07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4</w:t>
            </w:r>
            <w:r w:rsidR="002A53A0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 Ko-synteza warstwy sprzętowej i oprogramowania.</w:t>
            </w:r>
          </w:p>
          <w:p w:rsidR="00A072B2" w:rsidRDefault="001D735B" w:rsidP="00A07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5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. </w:t>
            </w:r>
            <w:r w:rsid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ymulacj</w:t>
            </w:r>
            <w:r w:rsid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a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logiczn</w:t>
            </w:r>
            <w:r w:rsid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a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w weryfikacji układów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cyfrowych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. </w:t>
            </w:r>
          </w:p>
          <w:p w:rsidR="00A072B2" w:rsidRPr="00A072B2" w:rsidRDefault="001D735B" w:rsidP="00A07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6</w:t>
            </w:r>
            <w:r w:rsid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. 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Modelowanie podstawowych własności</w:t>
            </w:r>
            <w:r w:rsid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funkcjonalnych. </w:t>
            </w:r>
          </w:p>
          <w:p w:rsidR="003A7E68" w:rsidRDefault="001D735B" w:rsidP="00A07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7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 Podstawy weryfikacji formalnej.</w:t>
            </w:r>
          </w:p>
          <w:p w:rsidR="00A072B2" w:rsidRPr="00A072B2" w:rsidRDefault="001D735B" w:rsidP="00A07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8</w:t>
            </w:r>
            <w:r w:rsidR="003A7E6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. 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Uniwersalna metod</w:t>
            </w:r>
            <w:r w:rsidR="003A7E6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yka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weryfikacji (UVM).</w:t>
            </w:r>
          </w:p>
          <w:p w:rsidR="00A072B2" w:rsidRDefault="001D735B" w:rsidP="00A07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9</w:t>
            </w:r>
            <w:r w:rsidR="003A7E6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. </w:t>
            </w:r>
            <w:r w:rsidR="00A072B2" w:rsidRPr="003A7E6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Modelowanie transakcyjne</w:t>
            </w:r>
            <w:r w:rsidR="003A7E68" w:rsidRPr="003A7E6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TLM</w:t>
            </w:r>
            <w:r w:rsidR="00A072B2" w:rsidRPr="003A7E6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0B3F96" w:rsidRPr="00A072B2" w:rsidRDefault="001D735B" w:rsidP="000B3F9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10</w:t>
            </w:r>
            <w:r w:rsidR="000B3F96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 Język</w:t>
            </w:r>
            <w:r w:rsidR="000B3F9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</w:t>
            </w:r>
            <w:r w:rsidR="000B3F96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="000B3F96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SystemC</w:t>
            </w:r>
            <w:proofErr w:type="spellEnd"/>
            <w:r w:rsidR="000B3F9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i </w:t>
            </w:r>
            <w:proofErr w:type="spellStart"/>
            <w:r w:rsidR="000B3F9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SystemVerilog</w:t>
            </w:r>
            <w:proofErr w:type="spellEnd"/>
            <w:r w:rsidR="000B3F96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6D3898" w:rsidRPr="00DB2FFA" w:rsidRDefault="001D735B" w:rsidP="007F3B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11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. </w:t>
            </w:r>
            <w:r w:rsidR="007F3BB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yntez</w:t>
            </w:r>
            <w:r w:rsidR="007F3BB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a</w:t>
            </w:r>
            <w:r w:rsidR="00A072B2" w:rsidRPr="00A072B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wysokiego poziomu.</w:t>
            </w:r>
          </w:p>
        </w:tc>
      </w:tr>
      <w:tr w:rsidR="006D3898" w:rsidRPr="001B4576">
        <w:tc>
          <w:tcPr>
            <w:tcW w:w="9498" w:type="dxa"/>
            <w:gridSpan w:val="6"/>
          </w:tcPr>
          <w:p w:rsidR="006D3898" w:rsidRPr="00BF66D9" w:rsidRDefault="006D38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F66D9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20. Egzamin: </w:t>
            </w:r>
            <w:r w:rsidRPr="00BF66D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brak</w:t>
            </w:r>
          </w:p>
          <w:p w:rsidR="00B719CE" w:rsidRPr="00B719CE" w:rsidRDefault="00B719CE" w:rsidP="00B719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Zaliczenie na podstawie dyskusji w trakcie wykładów oraz opcjonalnie na podstawie przedłożonego</w:t>
            </w:r>
          </w:p>
          <w:p w:rsidR="00B719CE" w:rsidRPr="00B719CE" w:rsidRDefault="00B719CE" w:rsidP="00B719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l-PL"/>
              </w:rPr>
            </w:pPr>
            <w:r w:rsidRP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przez studenta opracowania pisemnego wybranego zagadnienia</w:t>
            </w:r>
          </w:p>
        </w:tc>
      </w:tr>
    </w:tbl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>
        <w:tc>
          <w:tcPr>
            <w:tcW w:w="9498" w:type="dxa"/>
          </w:tcPr>
          <w:p w:rsidR="00670DC3" w:rsidRPr="00BF66D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66D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21. </w:t>
            </w:r>
            <w:proofErr w:type="spellStart"/>
            <w:r w:rsidRPr="00BF66D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Literatura</w:t>
            </w:r>
            <w:proofErr w:type="spellEnd"/>
            <w:r w:rsidRPr="00BF66D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F66D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podstawowa</w:t>
            </w:r>
            <w:proofErr w:type="spellEnd"/>
            <w:r w:rsidRPr="00BF66D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:</w:t>
            </w:r>
          </w:p>
          <w:p w:rsidR="002A53A0" w:rsidRPr="00261842" w:rsidRDefault="002A53A0" w:rsidP="002A53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842">
              <w:rPr>
                <w:rFonts w:ascii="Times New Roman" w:eastAsia="Times New Roman" w:hAnsi="Times New Roman" w:cs="Times New Roman"/>
              </w:rPr>
              <w:t>SystemC</w:t>
            </w:r>
            <w:proofErr w:type="spellEnd"/>
            <w:r w:rsidRPr="00261842">
              <w:rPr>
                <w:rFonts w:ascii="Times New Roman" w:eastAsia="Times New Roman" w:hAnsi="Times New Roman" w:cs="Times New Roman"/>
              </w:rPr>
              <w:t xml:space="preserve">: 1366 – 2011 IEEE Standard Specification </w:t>
            </w:r>
            <w:proofErr w:type="spellStart"/>
            <w:r w:rsidRPr="00261842">
              <w:rPr>
                <w:rFonts w:ascii="Times New Roman" w:eastAsia="Times New Roman" w:hAnsi="Times New Roman" w:cs="Times New Roman"/>
              </w:rPr>
              <w:t>SystemC</w:t>
            </w:r>
            <w:proofErr w:type="spellEnd"/>
            <w:r w:rsidRPr="00261842">
              <w:rPr>
                <w:rFonts w:ascii="Times New Roman" w:eastAsia="Times New Roman" w:hAnsi="Times New Roman" w:cs="Times New Roman"/>
              </w:rPr>
              <w:t xml:space="preserve"> Language Reference Manual. IEEE, New</w:t>
            </w:r>
          </w:p>
          <w:p w:rsidR="002A53A0" w:rsidRPr="00261842" w:rsidRDefault="002A53A0" w:rsidP="002A53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61842">
              <w:rPr>
                <w:rFonts w:ascii="Times New Roman" w:eastAsia="Times New Roman" w:hAnsi="Times New Roman" w:cs="Times New Roman"/>
              </w:rPr>
              <w:t>York, USA 3 January 2012.</w:t>
            </w:r>
          </w:p>
          <w:p w:rsidR="002A53A0" w:rsidRPr="00261842" w:rsidRDefault="002A53A0" w:rsidP="002A53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842">
              <w:rPr>
                <w:rFonts w:ascii="Times New Roman" w:eastAsia="Times New Roman" w:hAnsi="Times New Roman" w:cs="Times New Roman"/>
              </w:rPr>
              <w:t>SystemVerilog</w:t>
            </w:r>
            <w:proofErr w:type="spellEnd"/>
            <w:r w:rsidRPr="00261842">
              <w:rPr>
                <w:rFonts w:ascii="Times New Roman" w:eastAsia="Times New Roman" w:hAnsi="Times New Roman" w:cs="Times New Roman"/>
              </w:rPr>
              <w:t xml:space="preserve">, standard </w:t>
            </w:r>
            <w:proofErr w:type="spellStart"/>
            <w:r w:rsidRPr="00261842">
              <w:rPr>
                <w:rFonts w:ascii="Times New Roman" w:eastAsia="Times New Roman" w:hAnsi="Times New Roman" w:cs="Times New Roman"/>
              </w:rPr>
              <w:t>języka</w:t>
            </w:r>
            <w:proofErr w:type="spellEnd"/>
            <w:r w:rsidRPr="00261842">
              <w:rPr>
                <w:rFonts w:ascii="Times New Roman" w:eastAsia="Times New Roman" w:hAnsi="Times New Roman" w:cs="Times New Roman"/>
              </w:rPr>
              <w:t>: 1800-2009 IEEE Standard for System Verilog-Unified Hardware Design,</w:t>
            </w:r>
          </w:p>
          <w:p w:rsidR="002A53A0" w:rsidRDefault="002A53A0" w:rsidP="002A53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61842">
              <w:rPr>
                <w:rFonts w:ascii="Times New Roman" w:eastAsia="Times New Roman" w:hAnsi="Times New Roman" w:cs="Times New Roman"/>
              </w:rPr>
              <w:t>Specification, and Verification Language.</w:t>
            </w:r>
          </w:p>
          <w:p w:rsidR="002A53A0" w:rsidRPr="00A072B2" w:rsidRDefault="002A53A0" w:rsidP="002A53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072B2">
              <w:rPr>
                <w:rFonts w:ascii="Times New Roman" w:eastAsia="Times New Roman" w:hAnsi="Times New Roman" w:cs="Times New Roman"/>
              </w:rPr>
              <w:t xml:space="preserve">Lee J.M., Verilog </w:t>
            </w:r>
            <w:proofErr w:type="spellStart"/>
            <w:r w:rsidRPr="00A072B2">
              <w:rPr>
                <w:rFonts w:ascii="Times New Roman" w:eastAsia="Times New Roman" w:hAnsi="Times New Roman" w:cs="Times New Roman"/>
              </w:rPr>
              <w:t>Quickstart</w:t>
            </w:r>
            <w:proofErr w:type="spellEnd"/>
            <w:r w:rsidRPr="00A072B2">
              <w:rPr>
                <w:rFonts w:ascii="Times New Roman" w:eastAsia="Times New Roman" w:hAnsi="Times New Roman" w:cs="Times New Roman"/>
              </w:rPr>
              <w:t>: A Practical Guide to Simulation and Synthesis in Verilog, Kluwer Academic</w:t>
            </w:r>
          </w:p>
          <w:p w:rsidR="00E56ABF" w:rsidRDefault="002A53A0" w:rsidP="002A53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072B2">
              <w:rPr>
                <w:rFonts w:ascii="Times New Roman" w:eastAsia="Times New Roman" w:hAnsi="Times New Roman" w:cs="Times New Roman"/>
              </w:rPr>
              <w:t>Publishers, 2002</w:t>
            </w:r>
          </w:p>
          <w:p w:rsidR="00261842" w:rsidRPr="00261842" w:rsidRDefault="00261842" w:rsidP="002A53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66D9">
              <w:rPr>
                <w:rFonts w:ascii="Times New Roman" w:eastAsia="Times New Roman" w:hAnsi="Times New Roman" w:cs="Times New Roman"/>
                <w:lang w:val="en-US"/>
              </w:rPr>
              <w:t>Gajski</w:t>
            </w:r>
            <w:proofErr w:type="spellEnd"/>
            <w:r w:rsidRPr="00BF66D9">
              <w:rPr>
                <w:rFonts w:ascii="Times New Roman" w:eastAsia="Times New Roman" w:hAnsi="Times New Roman" w:cs="Times New Roman"/>
                <w:lang w:val="en-US"/>
              </w:rPr>
              <w:t xml:space="preserve">, D. D., Abdi, S., </w:t>
            </w:r>
            <w:proofErr w:type="spellStart"/>
            <w:r w:rsidRPr="00BF66D9">
              <w:rPr>
                <w:rFonts w:ascii="Times New Roman" w:eastAsia="Times New Roman" w:hAnsi="Times New Roman" w:cs="Times New Roman"/>
                <w:lang w:val="en-US"/>
              </w:rPr>
              <w:t>Gerstlauer</w:t>
            </w:r>
            <w:proofErr w:type="spellEnd"/>
            <w:r w:rsidRPr="00BF66D9">
              <w:rPr>
                <w:rFonts w:ascii="Times New Roman" w:eastAsia="Times New Roman" w:hAnsi="Times New Roman" w:cs="Times New Roman"/>
                <w:lang w:val="en-US"/>
              </w:rPr>
              <w:t xml:space="preserve">, A,. </w:t>
            </w:r>
            <w:proofErr w:type="spellStart"/>
            <w:r w:rsidRPr="00261842">
              <w:rPr>
                <w:rFonts w:ascii="Times New Roman" w:eastAsia="Times New Roman" w:hAnsi="Times New Roman" w:cs="Times New Roman"/>
              </w:rPr>
              <w:t>Schirner</w:t>
            </w:r>
            <w:proofErr w:type="spellEnd"/>
            <w:r w:rsidRPr="00261842">
              <w:rPr>
                <w:rFonts w:ascii="Times New Roman" w:eastAsia="Times New Roman" w:hAnsi="Times New Roman" w:cs="Times New Roman"/>
              </w:rPr>
              <w:t xml:space="preserve">, G., Embedded System Design: </w:t>
            </w:r>
            <w:proofErr w:type="spellStart"/>
            <w:r w:rsidRPr="00261842">
              <w:rPr>
                <w:rFonts w:ascii="Times New Roman" w:eastAsia="Times New Roman" w:hAnsi="Times New Roman" w:cs="Times New Roman"/>
              </w:rPr>
              <w:t>Modeling</w:t>
            </w:r>
            <w:proofErr w:type="spellEnd"/>
            <w:r w:rsidRPr="00261842">
              <w:rPr>
                <w:rFonts w:ascii="Times New Roman" w:eastAsia="Times New Roman" w:hAnsi="Times New Roman" w:cs="Times New Roman"/>
              </w:rPr>
              <w:t>, Synthesis,</w:t>
            </w:r>
          </w:p>
          <w:p w:rsidR="00261842" w:rsidRPr="00261842" w:rsidRDefault="00261842" w:rsidP="002618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61842">
              <w:rPr>
                <w:rFonts w:ascii="Times New Roman" w:eastAsia="Times New Roman" w:hAnsi="Times New Roman" w:cs="Times New Roman"/>
              </w:rPr>
              <w:t>Verification, Springer, , July 2009.</w:t>
            </w:r>
          </w:p>
          <w:p w:rsidR="00261842" w:rsidRPr="00261842" w:rsidRDefault="00261842" w:rsidP="002618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61842">
              <w:rPr>
                <w:rFonts w:ascii="Times New Roman" w:eastAsia="Times New Roman" w:hAnsi="Times New Roman" w:cs="Times New Roman"/>
              </w:rPr>
              <w:t xml:space="preserve">Spears C.: </w:t>
            </w:r>
            <w:proofErr w:type="spellStart"/>
            <w:r w:rsidRPr="00261842">
              <w:rPr>
                <w:rFonts w:ascii="Times New Roman" w:eastAsia="Times New Roman" w:hAnsi="Times New Roman" w:cs="Times New Roman"/>
              </w:rPr>
              <w:t>SystemVerilog</w:t>
            </w:r>
            <w:proofErr w:type="spellEnd"/>
            <w:r w:rsidRPr="00261842">
              <w:rPr>
                <w:rFonts w:ascii="Times New Roman" w:eastAsia="Times New Roman" w:hAnsi="Times New Roman" w:cs="Times New Roman"/>
              </w:rPr>
              <w:t xml:space="preserve"> for Verification: A Guide to Learning the </w:t>
            </w:r>
            <w:proofErr w:type="spellStart"/>
            <w:r w:rsidRPr="00261842">
              <w:rPr>
                <w:rFonts w:ascii="Times New Roman" w:eastAsia="Times New Roman" w:hAnsi="Times New Roman" w:cs="Times New Roman"/>
              </w:rPr>
              <w:t>Testbench</w:t>
            </w:r>
            <w:proofErr w:type="spellEnd"/>
            <w:r w:rsidRPr="00261842">
              <w:rPr>
                <w:rFonts w:ascii="Times New Roman" w:eastAsia="Times New Roman" w:hAnsi="Times New Roman" w:cs="Times New Roman"/>
              </w:rPr>
              <w:t xml:space="preserve"> Language Features. Springer,</w:t>
            </w:r>
          </w:p>
          <w:p w:rsidR="00A072B2" w:rsidRDefault="00261842" w:rsidP="00A07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61842">
              <w:rPr>
                <w:rFonts w:ascii="Times New Roman" w:eastAsia="Times New Roman" w:hAnsi="Times New Roman" w:cs="Times New Roman"/>
              </w:rPr>
              <w:t>2nd edition, New York June 2007.</w:t>
            </w:r>
          </w:p>
        </w:tc>
      </w:tr>
      <w:tr w:rsidR="00670DC3">
        <w:tc>
          <w:tcPr>
            <w:tcW w:w="9498" w:type="dxa"/>
          </w:tcPr>
          <w:p w:rsidR="00B719CE" w:rsidRPr="00B719CE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uzupelniająca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670DC3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1B4576">
              <w:tc>
                <w:tcPr>
                  <w:tcW w:w="645" w:type="dxa"/>
                </w:tcPr>
                <w:p w:rsidR="00670DC3" w:rsidRPr="00B719CE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B719CE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Lp.</w:t>
                  </w:r>
                </w:p>
              </w:tc>
              <w:tc>
                <w:tcPr>
                  <w:tcW w:w="4044" w:type="dxa"/>
                </w:tcPr>
                <w:p w:rsidR="00670DC3" w:rsidRPr="00B719CE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B719CE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Forma zajęć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 w:rsidP="00BF66D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BF66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1B4576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1B4576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RPr="001B4576">
        <w:tc>
          <w:tcPr>
            <w:tcW w:w="9498" w:type="dxa"/>
          </w:tcPr>
          <w:p w:rsidR="00670DC3" w:rsidRPr="00B719CE" w:rsidRDefault="00EC1BA6" w:rsidP="00B719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719CE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26. Uwagi:</w:t>
            </w:r>
            <w:r w:rsidR="00B719CE" w:rsidRPr="00B719CE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</w:t>
            </w:r>
            <w:r w:rsidR="00B719CE" w:rsidRP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Efekty kształcenia w zakresie wiedzy weryfikowane są na bieżąco w trakcie wykładów, natomiast</w:t>
            </w:r>
            <w:r w:rsid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B719CE" w:rsidRP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umiejętności podlegają weryfikacji poprzez formułowanie i rozwiązywanie zadań praktycznych. Efekty kształcenia</w:t>
            </w:r>
            <w:r w:rsid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B719CE" w:rsidRP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 zakresie kompetencji społecznych sprawdzane są w trakcie pracy zespołowej nad przykładowymi problemami</w:t>
            </w:r>
            <w:r w:rsid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B719CE" w:rsidRPr="00B719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badawczymi oraz przy opracowywaniu i prezentacji raportów końcowych.</w:t>
            </w:r>
          </w:p>
        </w:tc>
      </w:tr>
    </w:tbl>
    <w:p w:rsidR="00670DC3" w:rsidRPr="00B719CE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B719CE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B719CE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B719CE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BF66D9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  <w:lang w:val="pl-PL"/>
        </w:rPr>
      </w:pPr>
      <w:r w:rsidRPr="00B719CE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BF66D9">
        <w:rPr>
          <w:rFonts w:ascii="Times New Roman" w:eastAsia="Times New Roman" w:hAnsi="Times New Roman" w:cs="Times New Roman"/>
          <w:color w:val="000000"/>
          <w:lang w:val="pl-PL"/>
        </w:rPr>
        <w:t>Zatwierdzono:</w:t>
      </w:r>
    </w:p>
    <w:p w:rsidR="00670DC3" w:rsidRPr="00BF66D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  <w:lang w:val="pl-PL"/>
        </w:rPr>
      </w:pPr>
    </w:p>
    <w:p w:rsidR="00B719CE" w:rsidRPr="00BF66D9" w:rsidRDefault="00B719CE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BF66D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BF66D9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  <w:lang w:val="pl-PL"/>
        </w:rPr>
      </w:pPr>
      <w:r w:rsidRPr="00BF66D9">
        <w:rPr>
          <w:rFonts w:ascii="Times New Roman" w:eastAsia="Times New Roman" w:hAnsi="Times New Roman" w:cs="Times New Roman"/>
          <w:color w:val="000000"/>
          <w:lang w:val="pl-PL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="005922E6"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</w:t>
      </w:r>
      <w:r w:rsidR="001B457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kierownika studiów doktoranckich</w:t>
      </w:r>
      <w:bookmarkStart w:id="0" w:name="_GoBack"/>
      <w:bookmarkEnd w:id="0"/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C0" w:rsidRDefault="008975C0" w:rsidP="00670DC3">
      <w:r>
        <w:separator/>
      </w:r>
    </w:p>
  </w:endnote>
  <w:endnote w:type="continuationSeparator" w:id="0">
    <w:p w:rsidR="008975C0" w:rsidRDefault="008975C0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C0" w:rsidRDefault="008975C0" w:rsidP="00670DC3">
      <w:r>
        <w:separator/>
      </w:r>
    </w:p>
  </w:footnote>
  <w:footnote w:type="continuationSeparator" w:id="0">
    <w:p w:rsidR="008975C0" w:rsidRDefault="008975C0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B3F96"/>
    <w:rsid w:val="001B21A2"/>
    <w:rsid w:val="001B4576"/>
    <w:rsid w:val="001D735B"/>
    <w:rsid w:val="00242D12"/>
    <w:rsid w:val="00261842"/>
    <w:rsid w:val="002A53A0"/>
    <w:rsid w:val="003A7E68"/>
    <w:rsid w:val="004808F0"/>
    <w:rsid w:val="005922E6"/>
    <w:rsid w:val="00670DC3"/>
    <w:rsid w:val="006D3898"/>
    <w:rsid w:val="006F462E"/>
    <w:rsid w:val="0074303D"/>
    <w:rsid w:val="007F3BB9"/>
    <w:rsid w:val="008975C0"/>
    <w:rsid w:val="00A072B2"/>
    <w:rsid w:val="00A7204C"/>
    <w:rsid w:val="00B719CE"/>
    <w:rsid w:val="00BF4590"/>
    <w:rsid w:val="00BF66D9"/>
    <w:rsid w:val="00CF2F8C"/>
    <w:rsid w:val="00D52E8D"/>
    <w:rsid w:val="00DB2FFA"/>
    <w:rsid w:val="00DF0870"/>
    <w:rsid w:val="00E16437"/>
    <w:rsid w:val="00E348CB"/>
    <w:rsid w:val="00E56ABF"/>
    <w:rsid w:val="00EB1412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CB"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14</cp:revision>
  <dcterms:created xsi:type="dcterms:W3CDTF">2018-05-24T20:48:00Z</dcterms:created>
  <dcterms:modified xsi:type="dcterms:W3CDTF">2018-06-20T22:58:00Z</dcterms:modified>
</cp:coreProperties>
</file>