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C" w:rsidRDefault="002F57CC" w:rsidP="002F57CC">
      <w:pPr>
        <w:jc w:val="right"/>
      </w:pPr>
    </w:p>
    <w:p w:rsidR="00360238" w:rsidRDefault="00360238" w:rsidP="002F57CC">
      <w:pPr>
        <w:jc w:val="right"/>
      </w:pPr>
    </w:p>
    <w:p w:rsidR="005D39BF" w:rsidRDefault="00C512C6" w:rsidP="005D39BF">
      <w:pPr>
        <w:pStyle w:val="Default"/>
        <w:rPr>
          <w:sz w:val="20"/>
          <w:szCs w:val="20"/>
        </w:rPr>
      </w:pPr>
      <w:r>
        <w:rPr>
          <w:noProof/>
          <w:lang w:eastAsia="pl-PL"/>
        </w:rPr>
        <w:pict>
          <v:rect id="Rectangle 7" o:spid="_x0000_s1028" style="position:absolute;margin-left:433.15pt;margin-top:.05pt;width:53.75pt;height:16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">
            <v:textbox>
              <w:txbxContent>
                <w:p w:rsidR="00A77F8E" w:rsidRPr="00F546CC" w:rsidRDefault="00A77F8E" w:rsidP="002F57C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Rectangle 6" o:spid="_x0000_s1027" style="position:absolute;margin-left:371.15pt;margin-top:.05pt;width:62pt;height:16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kJKA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">
            <v:textbox>
              <w:txbxContent>
                <w:p w:rsidR="00A77F8E" w:rsidRPr="00CB30D9" w:rsidRDefault="00A77F8E" w:rsidP="00CB30D9"/>
              </w:txbxContent>
            </v:textbox>
          </v:rect>
        </w:pict>
      </w:r>
      <w:r>
        <w:rPr>
          <w:noProof/>
          <w:lang w:eastAsia="pl-PL"/>
        </w:rPr>
        <w:pict>
          <v:rect id="Rectangle 5" o:spid="_x0000_s1026" style="position:absolute;margin-left:324.65pt;margin-top:.05pt;width:46.5pt;height:16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">
            <v:textbox>
              <w:txbxContent>
                <w:p w:rsidR="00A77F8E" w:rsidRPr="00CB30D9" w:rsidRDefault="00A77F8E" w:rsidP="00CB30D9"/>
              </w:txbxContent>
            </v:textbox>
          </v:rect>
        </w:pict>
      </w:r>
    </w:p>
    <w:p w:rsidR="002F57CC" w:rsidRDefault="002F57CC" w:rsidP="002F57CC">
      <w:pPr>
        <w:rPr>
          <w:b/>
        </w:rPr>
      </w:pPr>
      <w:r w:rsidRPr="00360238">
        <w:rPr>
          <w:sz w:val="18"/>
        </w:rPr>
        <w:t>(pieczęć wydziału)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0238">
        <w:rPr>
          <w:b/>
          <w:sz w:val="22"/>
        </w:rPr>
        <w:t>KARTA PRZEDMIOT</w:t>
      </w:r>
      <w:r w:rsidR="000D3825">
        <w:rPr>
          <w:b/>
          <w:sz w:val="22"/>
        </w:rPr>
        <w:t>U</w:t>
      </w:r>
    </w:p>
    <w:p w:rsidR="002F57CC" w:rsidRDefault="002F57CC" w:rsidP="002F57CC">
      <w:pPr>
        <w:ind w:left="2124" w:firstLine="756"/>
        <w:rPr>
          <w:rFonts w:ascii="Arial" w:hAnsi="Arial"/>
          <w:sz w:val="22"/>
        </w:rPr>
      </w:pPr>
    </w:p>
    <w:p w:rsidR="002F57CC" w:rsidRPr="00A60032" w:rsidRDefault="002F57CC" w:rsidP="002F57CC">
      <w:pPr>
        <w:jc w:val="center"/>
        <w:rPr>
          <w:rFonts w:ascii="Arial" w:hAnsi="Arial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43"/>
        <w:gridCol w:w="832"/>
        <w:gridCol w:w="1134"/>
        <w:gridCol w:w="1560"/>
      </w:tblGrid>
      <w:tr w:rsidR="002F57CC">
        <w:tc>
          <w:tcPr>
            <w:tcW w:w="5972" w:type="dxa"/>
            <w:gridSpan w:val="3"/>
          </w:tcPr>
          <w:p w:rsidR="00722634" w:rsidRPr="00722634" w:rsidRDefault="002F57CC" w:rsidP="0054178C">
            <w:pPr>
              <w:tabs>
                <w:tab w:val="left" w:pos="3049"/>
              </w:tabs>
              <w:spacing w:line="360" w:lineRule="auto"/>
              <w:rPr>
                <w:b/>
                <w:caps/>
              </w:rPr>
            </w:pPr>
            <w:r w:rsidRPr="000964C4">
              <w:rPr>
                <w:b/>
                <w:sz w:val="22"/>
                <w:szCs w:val="22"/>
              </w:rPr>
              <w:t>1. Nazwa przedmiotu</w:t>
            </w:r>
            <w:r w:rsidRPr="000964C4">
              <w:rPr>
                <w:b/>
                <w:caps/>
                <w:sz w:val="22"/>
                <w:szCs w:val="22"/>
              </w:rPr>
              <w:t xml:space="preserve">: </w:t>
            </w:r>
            <w:r w:rsidR="0054178C">
              <w:rPr>
                <w:b/>
                <w:caps/>
                <w:szCs w:val="24"/>
              </w:rPr>
              <w:t>MODELOWANIE I SYMULACJA W BIOTECHNOLOGII</w:t>
            </w:r>
          </w:p>
        </w:tc>
        <w:tc>
          <w:tcPr>
            <w:tcW w:w="3526" w:type="dxa"/>
            <w:gridSpan w:val="3"/>
            <w:tcBorders>
              <w:left w:val="dotted" w:sz="4" w:space="0" w:color="FFFFFF"/>
            </w:tcBorders>
          </w:tcPr>
          <w:p w:rsidR="002F57CC" w:rsidRPr="000964C4" w:rsidRDefault="002F57CC" w:rsidP="003908BB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2. Kod przedmiotu: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2E0AA2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 xml:space="preserve">3. Karta przedmiotu ważna od </w:t>
            </w:r>
            <w:r w:rsidRPr="00AF4BA5">
              <w:rPr>
                <w:b/>
                <w:sz w:val="22"/>
                <w:szCs w:val="22"/>
              </w:rPr>
              <w:t>roku akademickiego:</w:t>
            </w:r>
            <w:r w:rsidR="0007571F" w:rsidRPr="00AF4BA5">
              <w:rPr>
                <w:b/>
                <w:sz w:val="22"/>
                <w:szCs w:val="22"/>
              </w:rPr>
              <w:t xml:space="preserve">   </w:t>
            </w:r>
            <w:r w:rsidR="000D3825" w:rsidRPr="00AF4BA5">
              <w:rPr>
                <w:sz w:val="22"/>
                <w:szCs w:val="22"/>
              </w:rPr>
              <w:t>201</w:t>
            </w:r>
            <w:r w:rsidR="002E0AA2">
              <w:rPr>
                <w:sz w:val="22"/>
                <w:szCs w:val="22"/>
              </w:rPr>
              <w:t>8</w:t>
            </w:r>
            <w:r w:rsidR="00BF3518" w:rsidRPr="00AF4BA5">
              <w:rPr>
                <w:sz w:val="22"/>
                <w:szCs w:val="22"/>
              </w:rPr>
              <w:t>/1</w:t>
            </w:r>
            <w:r w:rsidR="002E0AA2">
              <w:rPr>
                <w:sz w:val="22"/>
                <w:szCs w:val="22"/>
              </w:rPr>
              <w:t>9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2E0AA2">
            <w:pPr>
              <w:pStyle w:val="NormalnyWeb"/>
              <w:spacing w:before="0" w:after="0"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4</w:t>
            </w:r>
            <w:r w:rsidR="009E4BB5" w:rsidRPr="000964C4">
              <w:rPr>
                <w:b/>
                <w:sz w:val="22"/>
                <w:szCs w:val="22"/>
              </w:rPr>
              <w:t xml:space="preserve">. </w:t>
            </w:r>
            <w:r w:rsidR="004327F3" w:rsidRPr="000964C4">
              <w:rPr>
                <w:b/>
                <w:sz w:val="22"/>
                <w:szCs w:val="22"/>
              </w:rPr>
              <w:t>Forma</w:t>
            </w:r>
            <w:r w:rsidRPr="000964C4">
              <w:rPr>
                <w:b/>
                <w:sz w:val="22"/>
                <w:szCs w:val="22"/>
              </w:rPr>
              <w:t xml:space="preserve"> kształcenia: </w:t>
            </w:r>
            <w:r w:rsidR="00DA10C2">
              <w:rPr>
                <w:b/>
                <w:sz w:val="22"/>
                <w:szCs w:val="22"/>
              </w:rPr>
              <w:t xml:space="preserve"> </w:t>
            </w:r>
            <w:r w:rsidRPr="000964C4">
              <w:rPr>
                <w:sz w:val="22"/>
                <w:szCs w:val="22"/>
              </w:rPr>
              <w:t>studia</w:t>
            </w:r>
            <w:r w:rsidR="00722634">
              <w:rPr>
                <w:sz w:val="22"/>
                <w:szCs w:val="22"/>
              </w:rPr>
              <w:t xml:space="preserve"> </w:t>
            </w:r>
            <w:r w:rsidR="00BF3518">
              <w:rPr>
                <w:sz w:val="22"/>
                <w:szCs w:val="22"/>
              </w:rPr>
              <w:t>trzeciego</w:t>
            </w:r>
            <w:r w:rsidRPr="000964C4">
              <w:rPr>
                <w:sz w:val="22"/>
                <w:szCs w:val="22"/>
              </w:rPr>
              <w:t xml:space="preserve"> stopnia </w:t>
            </w:r>
          </w:p>
        </w:tc>
      </w:tr>
      <w:tr w:rsidR="002F57CC">
        <w:trPr>
          <w:trHeight w:val="346"/>
        </w:trPr>
        <w:tc>
          <w:tcPr>
            <w:tcW w:w="9498" w:type="dxa"/>
            <w:gridSpan w:val="6"/>
          </w:tcPr>
          <w:p w:rsidR="002F57CC" w:rsidRPr="000964C4" w:rsidRDefault="002F57CC" w:rsidP="002E0AA2">
            <w:pPr>
              <w:tabs>
                <w:tab w:val="left" w:pos="3049"/>
              </w:tabs>
              <w:spacing w:line="360" w:lineRule="auto"/>
              <w:rPr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 xml:space="preserve">5. </w:t>
            </w:r>
            <w:r w:rsidR="004327F3" w:rsidRPr="000964C4">
              <w:rPr>
                <w:b/>
                <w:sz w:val="22"/>
                <w:szCs w:val="22"/>
              </w:rPr>
              <w:t>Forma studiów</w:t>
            </w:r>
            <w:r w:rsidRPr="000964C4">
              <w:rPr>
                <w:caps/>
                <w:sz w:val="22"/>
                <w:szCs w:val="22"/>
              </w:rPr>
              <w:t>:</w:t>
            </w:r>
            <w:r w:rsidR="004327F3" w:rsidRPr="000964C4">
              <w:rPr>
                <w:caps/>
                <w:sz w:val="22"/>
                <w:szCs w:val="22"/>
              </w:rPr>
              <w:t xml:space="preserve"> </w:t>
            </w:r>
            <w:r w:rsidR="00DA10C2">
              <w:rPr>
                <w:caps/>
                <w:sz w:val="22"/>
                <w:szCs w:val="22"/>
              </w:rPr>
              <w:t xml:space="preserve"> </w:t>
            </w:r>
            <w:r w:rsidR="004327F3" w:rsidRPr="00F4032D">
              <w:rPr>
                <w:sz w:val="22"/>
                <w:szCs w:val="22"/>
              </w:rPr>
              <w:t>studia stacjonarne</w:t>
            </w:r>
            <w:r w:rsidR="002E0AA2">
              <w:rPr>
                <w:sz w:val="22"/>
                <w:szCs w:val="22"/>
              </w:rPr>
              <w:t>/</w:t>
            </w:r>
            <w:r w:rsidR="00BF3518" w:rsidRPr="00F4032D">
              <w:rPr>
                <w:sz w:val="22"/>
                <w:szCs w:val="22"/>
              </w:rPr>
              <w:t xml:space="preserve"> niestacjonarne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908BB">
            <w:pPr>
              <w:tabs>
                <w:tab w:val="left" w:pos="1910"/>
                <w:tab w:val="left" w:pos="3049"/>
              </w:tabs>
              <w:spacing w:line="360" w:lineRule="auto"/>
              <w:rPr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6. Kierunek studiów</w:t>
            </w:r>
            <w:r w:rsidRPr="000964C4">
              <w:rPr>
                <w:caps/>
                <w:sz w:val="22"/>
                <w:szCs w:val="22"/>
              </w:rPr>
              <w:t xml:space="preserve">: </w:t>
            </w:r>
            <w:r w:rsidR="00DA10C2">
              <w:rPr>
                <w:caps/>
                <w:sz w:val="22"/>
                <w:szCs w:val="22"/>
              </w:rPr>
              <w:t xml:space="preserve"> </w:t>
            </w:r>
            <w:r w:rsidR="002E0AA2" w:rsidRPr="001B21A2">
              <w:rPr>
                <w:color w:val="000000"/>
              </w:rPr>
              <w:t>Interdyscyplinarne studia doktoranckie</w:t>
            </w:r>
            <w:r w:rsidR="002E0AA2">
              <w:rPr>
                <w:color w:val="000000"/>
              </w:rPr>
              <w:t xml:space="preserve"> Symulacje w Inżynierii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D74778">
            <w:pPr>
              <w:tabs>
                <w:tab w:val="left" w:pos="1910"/>
                <w:tab w:val="left" w:pos="3049"/>
              </w:tabs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 xml:space="preserve">7. Profil studiów: </w:t>
            </w:r>
            <w:r w:rsidR="002E0AA2" w:rsidRPr="002E0AA2">
              <w:rPr>
                <w:sz w:val="22"/>
                <w:szCs w:val="22"/>
              </w:rPr>
              <w:t>akademicki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438F8">
            <w:pPr>
              <w:tabs>
                <w:tab w:val="left" w:pos="3049"/>
              </w:tabs>
              <w:spacing w:line="360" w:lineRule="auto"/>
              <w:rPr>
                <w:b/>
                <w:caps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 xml:space="preserve">8. </w:t>
            </w:r>
            <w:r w:rsidR="002E0AA2">
              <w:rPr>
                <w:b/>
                <w:color w:val="000000"/>
                <w:sz w:val="22"/>
                <w:szCs w:val="22"/>
              </w:rPr>
              <w:t>Dyscyplina</w:t>
            </w:r>
            <w:r w:rsidR="002E0AA2">
              <w:rPr>
                <w:b/>
                <w:smallCaps/>
                <w:color w:val="000000"/>
                <w:sz w:val="22"/>
                <w:szCs w:val="22"/>
              </w:rPr>
              <w:t xml:space="preserve">: </w:t>
            </w:r>
            <w:r w:rsidR="002E0AA2" w:rsidRPr="009F0E5E">
              <w:rPr>
                <w:smallCaps/>
                <w:color w:val="000000"/>
                <w:sz w:val="22"/>
                <w:szCs w:val="22"/>
              </w:rPr>
              <w:t>Automatyka i Robotyka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2E0AA2">
            <w:pPr>
              <w:tabs>
                <w:tab w:val="left" w:pos="3049"/>
              </w:tabs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9. Semestr: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2E0AA2" w:rsidRPr="002E0AA2">
              <w:rPr>
                <w:sz w:val="22"/>
                <w:szCs w:val="22"/>
              </w:rPr>
              <w:t>przedmiot obieralny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908BB">
            <w:pPr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10. Jednostka prowadząca przedmiot: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FC64D3">
              <w:rPr>
                <w:b/>
                <w:sz w:val="22"/>
                <w:szCs w:val="22"/>
              </w:rPr>
              <w:t xml:space="preserve"> </w:t>
            </w:r>
            <w:r w:rsidR="0007571F" w:rsidRPr="00FC64D3">
              <w:rPr>
                <w:sz w:val="22"/>
                <w:szCs w:val="22"/>
              </w:rPr>
              <w:t>Instytut Automatyki, RAu1</w:t>
            </w:r>
          </w:p>
        </w:tc>
      </w:tr>
      <w:tr w:rsidR="002F57CC">
        <w:tc>
          <w:tcPr>
            <w:tcW w:w="9498" w:type="dxa"/>
            <w:gridSpan w:val="6"/>
          </w:tcPr>
          <w:p w:rsidR="00BF3518" w:rsidRDefault="002F57CC" w:rsidP="00722634">
            <w:pPr>
              <w:spacing w:line="360" w:lineRule="auto"/>
              <w:rPr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11. Prowadzący przedmiot</w:t>
            </w:r>
            <w:r w:rsidRPr="000964C4">
              <w:rPr>
                <w:sz w:val="22"/>
                <w:szCs w:val="22"/>
              </w:rPr>
              <w:t>:</w:t>
            </w:r>
            <w:r w:rsidR="0007571F">
              <w:rPr>
                <w:sz w:val="22"/>
                <w:szCs w:val="22"/>
              </w:rPr>
              <w:t xml:space="preserve"> </w:t>
            </w:r>
            <w:r w:rsidR="00BF3518">
              <w:rPr>
                <w:sz w:val="22"/>
                <w:szCs w:val="22"/>
              </w:rPr>
              <w:t xml:space="preserve">Dr hab. inż. </w:t>
            </w:r>
            <w:r w:rsidR="00B021A6">
              <w:rPr>
                <w:sz w:val="22"/>
                <w:szCs w:val="22"/>
              </w:rPr>
              <w:t>Witold Nocoń</w:t>
            </w:r>
            <w:r w:rsidR="00BF3518">
              <w:rPr>
                <w:sz w:val="22"/>
                <w:szCs w:val="22"/>
              </w:rPr>
              <w:t xml:space="preserve">, Prof. </w:t>
            </w:r>
            <w:r w:rsidR="003438F8">
              <w:rPr>
                <w:sz w:val="22"/>
                <w:szCs w:val="22"/>
              </w:rPr>
              <w:t>n</w:t>
            </w:r>
            <w:r w:rsidR="00BF3518">
              <w:rPr>
                <w:sz w:val="22"/>
                <w:szCs w:val="22"/>
              </w:rPr>
              <w:t>zw. w Pol. Śl.,</w:t>
            </w:r>
          </w:p>
          <w:p w:rsidR="002F57CC" w:rsidRPr="000964C4" w:rsidRDefault="00722634" w:rsidP="00B021A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inż. </w:t>
            </w:r>
            <w:r w:rsidR="00B021A6">
              <w:rPr>
                <w:sz w:val="22"/>
                <w:szCs w:val="22"/>
              </w:rPr>
              <w:t>Krzysztof Puszyński</w:t>
            </w:r>
            <w:r>
              <w:rPr>
                <w:sz w:val="22"/>
                <w:szCs w:val="22"/>
              </w:rPr>
              <w:t>.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0C701E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>12. Przynależność do grupy przedmiotów:</w:t>
            </w:r>
            <w:r w:rsidR="00FC64D3">
              <w:rPr>
                <w:b/>
                <w:sz w:val="22"/>
                <w:szCs w:val="22"/>
              </w:rPr>
              <w:t xml:space="preserve"> </w:t>
            </w:r>
            <w:r w:rsidRPr="000964C4">
              <w:rPr>
                <w:sz w:val="22"/>
                <w:szCs w:val="22"/>
              </w:rPr>
              <w:t xml:space="preserve"> </w:t>
            </w:r>
            <w:r w:rsidR="002E0AA2" w:rsidRPr="001B21A2">
              <w:rPr>
                <w:color w:val="000000"/>
                <w:sz w:val="22"/>
                <w:szCs w:val="22"/>
              </w:rPr>
              <w:t xml:space="preserve">moduł </w:t>
            </w:r>
            <w:r w:rsidR="002E0AA2" w:rsidRPr="009F0E5E">
              <w:rPr>
                <w:strike/>
                <w:color w:val="000000"/>
                <w:sz w:val="22"/>
                <w:szCs w:val="22"/>
              </w:rPr>
              <w:t>podstawowy</w:t>
            </w:r>
            <w:r w:rsidR="002E0AA2" w:rsidRPr="001B21A2">
              <w:rPr>
                <w:color w:val="000000"/>
                <w:sz w:val="22"/>
                <w:szCs w:val="22"/>
              </w:rPr>
              <w:t>/</w:t>
            </w:r>
            <w:r w:rsidR="002E0AA2" w:rsidRPr="009F0E5E">
              <w:rPr>
                <w:b/>
                <w:color w:val="000000"/>
                <w:sz w:val="22"/>
                <w:szCs w:val="22"/>
              </w:rPr>
              <w:t>fakultatywny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F594A" w:rsidRDefault="002F57CC" w:rsidP="002E0AA2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0964C4">
              <w:rPr>
                <w:b/>
                <w:sz w:val="22"/>
                <w:szCs w:val="22"/>
              </w:rPr>
              <w:t xml:space="preserve">13. Status przedmiotu: 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3908BB">
            <w:pPr>
              <w:spacing w:line="360" w:lineRule="auto"/>
              <w:rPr>
                <w:b/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14. Język prowadzenia zajęć:</w:t>
            </w:r>
            <w:r w:rsidR="0007571F">
              <w:rPr>
                <w:b/>
                <w:sz w:val="22"/>
                <w:szCs w:val="22"/>
              </w:rPr>
              <w:t xml:space="preserve"> </w:t>
            </w:r>
            <w:r w:rsidR="0007571F" w:rsidRPr="0007571F">
              <w:rPr>
                <w:sz w:val="22"/>
                <w:szCs w:val="22"/>
              </w:rPr>
              <w:t>polski</w:t>
            </w:r>
            <w:r w:rsidR="00D74778">
              <w:rPr>
                <w:sz w:val="22"/>
                <w:szCs w:val="22"/>
              </w:rPr>
              <w:t>/angielski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AF4BA5" w:rsidRDefault="002F57CC" w:rsidP="00607995">
            <w:pPr>
              <w:rPr>
                <w:b/>
                <w:sz w:val="22"/>
                <w:szCs w:val="22"/>
              </w:rPr>
            </w:pPr>
            <w:r w:rsidRPr="00AF4BA5">
              <w:rPr>
                <w:b/>
                <w:sz w:val="22"/>
                <w:szCs w:val="22"/>
              </w:rPr>
              <w:t>15. Przedmioty wprowadzające oraz wymagania wstępne:</w:t>
            </w:r>
            <w:r w:rsidR="0007571F" w:rsidRPr="00AF4BA5">
              <w:rPr>
                <w:b/>
                <w:sz w:val="22"/>
                <w:szCs w:val="22"/>
              </w:rPr>
              <w:t xml:space="preserve"> </w:t>
            </w:r>
            <w:r w:rsidR="0054178C" w:rsidRPr="00AF4BA5">
              <w:rPr>
                <w:sz w:val="22"/>
                <w:szCs w:val="22"/>
              </w:rPr>
              <w:t>Matematyka</w:t>
            </w:r>
            <w:r w:rsidR="00607995" w:rsidRPr="00AF4BA5">
              <w:rPr>
                <w:sz w:val="22"/>
                <w:szCs w:val="22"/>
              </w:rPr>
              <w:t xml:space="preserve"> na poziomie inżynierskim (równania różniczkowe)</w:t>
            </w:r>
            <w:r w:rsidR="0054178C" w:rsidRPr="00AF4BA5">
              <w:rPr>
                <w:sz w:val="22"/>
                <w:szCs w:val="22"/>
              </w:rPr>
              <w:t xml:space="preserve">. Fizyka. </w:t>
            </w:r>
            <w:r w:rsidR="00607995" w:rsidRPr="00AF4BA5">
              <w:rPr>
                <w:sz w:val="22"/>
                <w:szCs w:val="22"/>
              </w:rPr>
              <w:t>Podstawy chemii (prawo działania mas, prawo zachowania mas, kinetyka reakcji enzymatycznych). Podstawy biologii komórki (budowa i działanie komórki, podstawowe procesy komórkowe).</w:t>
            </w:r>
            <w:r w:rsidR="00607995" w:rsidRPr="00AF4BA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AF4BA5" w:rsidRDefault="002F57CC" w:rsidP="0054178C">
            <w:pPr>
              <w:rPr>
                <w:sz w:val="22"/>
                <w:szCs w:val="22"/>
              </w:rPr>
            </w:pPr>
            <w:r w:rsidRPr="00AF4BA5">
              <w:rPr>
                <w:b/>
                <w:sz w:val="22"/>
                <w:szCs w:val="22"/>
              </w:rPr>
              <w:t>16. Cel przedmiotu:</w:t>
            </w:r>
            <w:r w:rsidR="0007571F" w:rsidRPr="00AF4BA5">
              <w:rPr>
                <w:b/>
                <w:sz w:val="22"/>
                <w:szCs w:val="22"/>
              </w:rPr>
              <w:t xml:space="preserve">  </w:t>
            </w:r>
            <w:r w:rsidR="001B614D" w:rsidRPr="00AF4BA5">
              <w:rPr>
                <w:sz w:val="22"/>
                <w:szCs w:val="22"/>
              </w:rPr>
              <w:t xml:space="preserve">Celem przedmiotu jest zapoznanie </w:t>
            </w:r>
            <w:r w:rsidR="007F7ECB" w:rsidRPr="00AF4BA5">
              <w:rPr>
                <w:sz w:val="22"/>
                <w:szCs w:val="22"/>
              </w:rPr>
              <w:t xml:space="preserve">słuchaczy z tematyką </w:t>
            </w:r>
            <w:r w:rsidR="00607995" w:rsidRPr="00AF4BA5">
              <w:rPr>
                <w:sz w:val="22"/>
                <w:szCs w:val="22"/>
              </w:rPr>
              <w:t>modelowania i symulacji w biotechnologii. W szczególności z modelami procesów biologicznych w tym wewnątrzkomórkowych, modelami opartymi o automaty komórkowe oraz modelami bioreaktorów na przykładzie oczyszczalni ścieków.</w:t>
            </w:r>
          </w:p>
        </w:tc>
      </w:tr>
      <w:tr w:rsidR="002F57CC">
        <w:tc>
          <w:tcPr>
            <w:tcW w:w="9498" w:type="dxa"/>
            <w:gridSpan w:val="6"/>
          </w:tcPr>
          <w:p w:rsidR="002F57CC" w:rsidRPr="000964C4" w:rsidRDefault="002F57CC" w:rsidP="006C775A">
            <w:pPr>
              <w:spacing w:line="360" w:lineRule="auto"/>
              <w:rPr>
                <w:sz w:val="22"/>
                <w:szCs w:val="22"/>
              </w:rPr>
            </w:pPr>
            <w:r w:rsidRPr="000964C4">
              <w:rPr>
                <w:b/>
                <w:sz w:val="22"/>
                <w:szCs w:val="22"/>
              </w:rPr>
              <w:t>17. Efekty kształcenia:</w:t>
            </w:r>
            <w:r w:rsidRPr="000964C4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6C775A" w:rsidTr="00AF4BA5">
        <w:tc>
          <w:tcPr>
            <w:tcW w:w="567" w:type="dxa"/>
          </w:tcPr>
          <w:p w:rsidR="006C775A" w:rsidRPr="000964C4" w:rsidRDefault="006C775A" w:rsidP="006C775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Nr</w:t>
            </w:r>
          </w:p>
        </w:tc>
        <w:tc>
          <w:tcPr>
            <w:tcW w:w="4962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Opis efektu kształcenia</w:t>
            </w:r>
          </w:p>
        </w:tc>
        <w:tc>
          <w:tcPr>
            <w:tcW w:w="1275" w:type="dxa"/>
            <w:gridSpan w:val="2"/>
          </w:tcPr>
          <w:p w:rsidR="006C775A" w:rsidRDefault="006C775A" w:rsidP="006C775A">
            <w:pPr>
              <w:jc w:val="center"/>
              <w:rPr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Metoda sprawdzenia efektu kształcenia</w:t>
            </w:r>
          </w:p>
          <w:p w:rsidR="000E34AA" w:rsidRPr="000964C4" w:rsidRDefault="000E34AA" w:rsidP="006C7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Forma prowadzenia zajęć</w:t>
            </w:r>
          </w:p>
        </w:tc>
        <w:tc>
          <w:tcPr>
            <w:tcW w:w="1560" w:type="dxa"/>
          </w:tcPr>
          <w:p w:rsidR="006C775A" w:rsidRPr="000964C4" w:rsidRDefault="006C775A" w:rsidP="006C775A">
            <w:pPr>
              <w:jc w:val="center"/>
              <w:rPr>
                <w:b/>
                <w:sz w:val="22"/>
                <w:szCs w:val="22"/>
              </w:rPr>
            </w:pPr>
            <w:r w:rsidRPr="007131C7">
              <w:rPr>
                <w:sz w:val="22"/>
                <w:szCs w:val="22"/>
              </w:rPr>
              <w:t>Odniesienie do efektów</w:t>
            </w:r>
            <w:r>
              <w:rPr>
                <w:sz w:val="22"/>
                <w:szCs w:val="22"/>
              </w:rPr>
              <w:t xml:space="preserve"> </w:t>
            </w:r>
            <w:r w:rsidRPr="007131C7">
              <w:rPr>
                <w:sz w:val="22"/>
                <w:szCs w:val="22"/>
              </w:rPr>
              <w:br/>
              <w:t>dla kierunku studiów</w:t>
            </w:r>
          </w:p>
        </w:tc>
      </w:tr>
      <w:tr w:rsidR="006C775A" w:rsidRPr="00B658E7" w:rsidTr="00AF4BA5">
        <w:tc>
          <w:tcPr>
            <w:tcW w:w="567" w:type="dxa"/>
          </w:tcPr>
          <w:p w:rsidR="006C775A" w:rsidRPr="00B658E7" w:rsidRDefault="00B658E7" w:rsidP="003908BB">
            <w:pPr>
              <w:spacing w:line="360" w:lineRule="auto"/>
            </w:pPr>
            <w:r w:rsidRPr="00B658E7">
              <w:t>W1</w:t>
            </w:r>
          </w:p>
        </w:tc>
        <w:tc>
          <w:tcPr>
            <w:tcW w:w="4962" w:type="dxa"/>
          </w:tcPr>
          <w:p w:rsidR="006C775A" w:rsidRPr="00B658E7" w:rsidRDefault="00AF4BA5" w:rsidP="006E16AF">
            <w:r>
              <w:t>M</w:t>
            </w:r>
            <w:r w:rsidRPr="00AF4BA5">
              <w:t>a rozszerzoną wiedzę w zakresie modelowania matematycznego w aspekcie jego zastosowania do interpretacji wyników eksperymentalnych</w:t>
            </w:r>
          </w:p>
        </w:tc>
        <w:tc>
          <w:tcPr>
            <w:tcW w:w="1275" w:type="dxa"/>
            <w:gridSpan w:val="2"/>
          </w:tcPr>
          <w:p w:rsidR="006C775A" w:rsidRPr="000179EE" w:rsidRDefault="00A25B81" w:rsidP="00150BA2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6C775A" w:rsidRPr="00B658E7" w:rsidRDefault="007F7ECB" w:rsidP="001D7A42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6C775A" w:rsidRPr="00231398" w:rsidRDefault="00AF4BA5" w:rsidP="006C7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</w:rPr>
              <w:t>RAU_B_W04</w:t>
            </w:r>
          </w:p>
        </w:tc>
      </w:tr>
      <w:tr w:rsidR="00A25B81" w:rsidRPr="0054178C" w:rsidTr="00AF4BA5">
        <w:tc>
          <w:tcPr>
            <w:tcW w:w="567" w:type="dxa"/>
          </w:tcPr>
          <w:p w:rsidR="00A25B81" w:rsidRPr="00B658E7" w:rsidRDefault="00A25B81" w:rsidP="003908BB">
            <w:pPr>
              <w:spacing w:line="360" w:lineRule="auto"/>
            </w:pPr>
            <w:r>
              <w:t>W2</w:t>
            </w:r>
          </w:p>
        </w:tc>
        <w:tc>
          <w:tcPr>
            <w:tcW w:w="4962" w:type="dxa"/>
          </w:tcPr>
          <w:p w:rsidR="00A25B81" w:rsidRPr="00B658E7" w:rsidRDefault="00A25B81" w:rsidP="006E16AF">
            <w:r>
              <w:t>M</w:t>
            </w:r>
            <w:r w:rsidRPr="00AF4BA5">
              <w:t>a wiedzę w zakresie metod i narzędzi do symulacji komputerowych procesów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Pr="00B658E7" w:rsidRDefault="00A25B81" w:rsidP="001D7A42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0C701E" w:rsidRDefault="00A25B81" w:rsidP="006C77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</w:rPr>
              <w:t>RAU_B_W08</w:t>
            </w:r>
          </w:p>
        </w:tc>
      </w:tr>
      <w:tr w:rsidR="00A25B81" w:rsidRPr="00B658E7" w:rsidTr="00AF4BA5">
        <w:tc>
          <w:tcPr>
            <w:tcW w:w="567" w:type="dxa"/>
          </w:tcPr>
          <w:p w:rsidR="00A25B81" w:rsidRPr="00B658E7" w:rsidRDefault="00A25B81" w:rsidP="003908BB">
            <w:pPr>
              <w:spacing w:line="360" w:lineRule="auto"/>
            </w:pPr>
            <w:r>
              <w:t>U1</w:t>
            </w:r>
          </w:p>
        </w:tc>
        <w:tc>
          <w:tcPr>
            <w:tcW w:w="4962" w:type="dxa"/>
          </w:tcPr>
          <w:p w:rsidR="00A25B81" w:rsidRPr="00B658E7" w:rsidRDefault="00A25B81" w:rsidP="006E16AF">
            <w:r>
              <w:t>P</w:t>
            </w:r>
            <w:r w:rsidRPr="00AF4BA5">
              <w:t>otrafi integrować modelowanie matematyczne z wynikami eksperymentów w wybranych dyscyplinach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Pr="00B658E7" w:rsidRDefault="00A25B81" w:rsidP="00446ABC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231398" w:rsidRDefault="00A25B81" w:rsidP="006C7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</w:rPr>
              <w:t>RAU_B_U06</w:t>
            </w:r>
          </w:p>
        </w:tc>
      </w:tr>
      <w:tr w:rsidR="00A25B81" w:rsidRPr="00B658E7" w:rsidTr="00AF4BA5">
        <w:tc>
          <w:tcPr>
            <w:tcW w:w="567" w:type="dxa"/>
          </w:tcPr>
          <w:p w:rsidR="00A25B81" w:rsidRPr="00B658E7" w:rsidRDefault="00A25B81" w:rsidP="003908BB">
            <w:pPr>
              <w:spacing w:line="360" w:lineRule="auto"/>
            </w:pPr>
            <w:r>
              <w:t>U2</w:t>
            </w:r>
          </w:p>
        </w:tc>
        <w:tc>
          <w:tcPr>
            <w:tcW w:w="4962" w:type="dxa"/>
          </w:tcPr>
          <w:p w:rsidR="00A25B81" w:rsidRPr="00B658E7" w:rsidRDefault="00A25B81" w:rsidP="00BB44A9">
            <w:r>
              <w:t>P</w:t>
            </w:r>
            <w:r w:rsidRPr="00AF4BA5">
              <w:t>otrafi rozwijać i wykorzystać techniki symulacji komputerowych do zastosowań w wybranych dyscyplinach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Pr="00B658E7" w:rsidRDefault="00A25B81" w:rsidP="00446ABC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231398" w:rsidRDefault="00A25B81" w:rsidP="006C7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</w:rPr>
              <w:t>RAU_B_U07</w:t>
            </w:r>
          </w:p>
        </w:tc>
      </w:tr>
      <w:tr w:rsidR="00A25B81" w:rsidRPr="00B658E7" w:rsidTr="00AF4BA5">
        <w:tc>
          <w:tcPr>
            <w:tcW w:w="567" w:type="dxa"/>
          </w:tcPr>
          <w:p w:rsidR="00A25B81" w:rsidRDefault="00A25B81" w:rsidP="003908BB">
            <w:pPr>
              <w:spacing w:line="360" w:lineRule="auto"/>
            </w:pPr>
            <w:r>
              <w:t>U3</w:t>
            </w:r>
          </w:p>
        </w:tc>
        <w:tc>
          <w:tcPr>
            <w:tcW w:w="4962" w:type="dxa"/>
          </w:tcPr>
          <w:p w:rsidR="00A25B81" w:rsidRDefault="00A25B81" w:rsidP="00BB44A9">
            <w:r>
              <w:t>P</w:t>
            </w:r>
            <w:r w:rsidRPr="00AF4BA5">
              <w:t>otrafi stosować techniki informatyczne do zagadnień związanych z modelowaniem zjawisk i procesów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Default="00A25B81" w:rsidP="00446ABC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231398" w:rsidRDefault="00A25B81" w:rsidP="006C7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3"/>
              </w:rPr>
              <w:t>RAU_B_U10</w:t>
            </w:r>
          </w:p>
        </w:tc>
      </w:tr>
      <w:tr w:rsidR="00A25B81" w:rsidRPr="00B658E7" w:rsidTr="00AF4BA5">
        <w:trPr>
          <w:trHeight w:val="411"/>
        </w:trPr>
        <w:tc>
          <w:tcPr>
            <w:tcW w:w="567" w:type="dxa"/>
          </w:tcPr>
          <w:p w:rsidR="00A25B81" w:rsidRDefault="00A25B81" w:rsidP="003908BB">
            <w:pPr>
              <w:spacing w:line="360" w:lineRule="auto"/>
            </w:pPr>
            <w:r>
              <w:lastRenderedPageBreak/>
              <w:t>U4</w:t>
            </w:r>
          </w:p>
        </w:tc>
        <w:tc>
          <w:tcPr>
            <w:tcW w:w="4962" w:type="dxa"/>
          </w:tcPr>
          <w:p w:rsidR="00A25B81" w:rsidRDefault="00A25B81" w:rsidP="006E16AF">
            <w:r>
              <w:t>P</w:t>
            </w:r>
            <w:r w:rsidRPr="00AF4BA5">
              <w:t>otrafi zidentyfikować i sformułować zadania inżynierskie o charakterze innowacyjnym w zakresie modelowania zjawisk i procesów z wykorzystaniem formalnych narzędzi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Pr="00B658E7" w:rsidRDefault="00A25B81" w:rsidP="00446ABC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B658E7" w:rsidRDefault="00A25B81" w:rsidP="006C775A">
            <w:r>
              <w:rPr>
                <w:sz w:val="23"/>
              </w:rPr>
              <w:t>RAU_B_U11</w:t>
            </w:r>
          </w:p>
        </w:tc>
      </w:tr>
      <w:tr w:rsidR="00A25B81" w:rsidRPr="00B658E7" w:rsidTr="00AF4BA5">
        <w:tc>
          <w:tcPr>
            <w:tcW w:w="567" w:type="dxa"/>
          </w:tcPr>
          <w:p w:rsidR="00A25B81" w:rsidRDefault="00A25B81" w:rsidP="003908BB">
            <w:pPr>
              <w:spacing w:line="360" w:lineRule="auto"/>
            </w:pPr>
            <w:r>
              <w:t>K1</w:t>
            </w:r>
          </w:p>
        </w:tc>
        <w:tc>
          <w:tcPr>
            <w:tcW w:w="4962" w:type="dxa"/>
          </w:tcPr>
          <w:p w:rsidR="00A25B81" w:rsidRDefault="00A25B81" w:rsidP="006E16AF">
            <w:r>
              <w:t>M</w:t>
            </w:r>
            <w:r w:rsidRPr="00AF4BA5">
              <w:t>a świadomość ważności i rozumie pozatechniczne aspekty i skutki działalności inżynierskiej, w tym jej wpływu na środowisko i związanej z tym</w:t>
            </w:r>
            <w:r>
              <w:t xml:space="preserve"> </w:t>
            </w:r>
            <w:r w:rsidRPr="00AF4BA5">
              <w:t>odpowiedzialności za podejmowane decyzje</w:t>
            </w:r>
          </w:p>
        </w:tc>
        <w:tc>
          <w:tcPr>
            <w:tcW w:w="1275" w:type="dxa"/>
            <w:gridSpan w:val="2"/>
          </w:tcPr>
          <w:p w:rsidR="00A25B81" w:rsidRPr="000179EE" w:rsidRDefault="00A25B81" w:rsidP="00982793">
            <w:pPr>
              <w:jc w:val="center"/>
            </w:pPr>
            <w:r>
              <w:t>Dyskusja w trakcie wykładu</w:t>
            </w:r>
          </w:p>
        </w:tc>
        <w:tc>
          <w:tcPr>
            <w:tcW w:w="1134" w:type="dxa"/>
          </w:tcPr>
          <w:p w:rsidR="00A25B81" w:rsidRPr="00B658E7" w:rsidRDefault="00A25B81" w:rsidP="00446ABC">
            <w:pPr>
              <w:jc w:val="center"/>
            </w:pPr>
            <w:r>
              <w:t>WM</w:t>
            </w:r>
          </w:p>
        </w:tc>
        <w:tc>
          <w:tcPr>
            <w:tcW w:w="1560" w:type="dxa"/>
          </w:tcPr>
          <w:p w:rsidR="00A25B81" w:rsidRPr="00B658E7" w:rsidRDefault="00A25B81" w:rsidP="006C775A">
            <w:r>
              <w:rPr>
                <w:sz w:val="23"/>
              </w:rPr>
              <w:t>RAU_B_K02</w:t>
            </w:r>
          </w:p>
        </w:tc>
      </w:tr>
      <w:tr w:rsidR="00A25B81">
        <w:tc>
          <w:tcPr>
            <w:tcW w:w="9498" w:type="dxa"/>
            <w:gridSpan w:val="6"/>
          </w:tcPr>
          <w:p w:rsidR="00A25B81" w:rsidRDefault="00A25B81" w:rsidP="003908BB">
            <w:pPr>
              <w:spacing w:line="360" w:lineRule="auto"/>
              <w:rPr>
                <w:b/>
              </w:rPr>
            </w:pPr>
            <w:r>
              <w:rPr>
                <w:b/>
              </w:rPr>
              <w:t>18. Formy zajęć dydaktycznych i ich wymiar (liczba godzin)</w:t>
            </w:r>
          </w:p>
          <w:p w:rsidR="00A25B81" w:rsidRDefault="00A25B81" w:rsidP="002E0AA2">
            <w:pPr>
              <w:spacing w:line="360" w:lineRule="auto"/>
              <w:rPr>
                <w:b/>
              </w:rPr>
            </w:pPr>
            <w:r w:rsidRPr="00DB2FFA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W. 10      Ćw. -       L. -      P. -.  </w:t>
            </w:r>
          </w:p>
        </w:tc>
      </w:tr>
      <w:tr w:rsidR="00A25B81">
        <w:tc>
          <w:tcPr>
            <w:tcW w:w="9498" w:type="dxa"/>
            <w:gridSpan w:val="6"/>
          </w:tcPr>
          <w:p w:rsidR="00A25B81" w:rsidRPr="00D21288" w:rsidRDefault="00A25B81" w:rsidP="00597562">
            <w:pPr>
              <w:spacing w:line="360" w:lineRule="auto"/>
              <w:rPr>
                <w:szCs w:val="24"/>
              </w:rPr>
            </w:pPr>
            <w:r w:rsidRPr="00D21288">
              <w:rPr>
                <w:b/>
                <w:szCs w:val="24"/>
              </w:rPr>
              <w:t>Oznaczenia:</w:t>
            </w:r>
            <w:r w:rsidRPr="00D21288">
              <w:rPr>
                <w:szCs w:val="24"/>
              </w:rPr>
              <w:t xml:space="preserve"> DW – dyskusja na wykładzie, WM – wykład multimedialny</w:t>
            </w:r>
          </w:p>
          <w:p w:rsidR="00A25B81" w:rsidRDefault="00A25B81" w:rsidP="003908BB">
            <w:pPr>
              <w:tabs>
                <w:tab w:val="left" w:pos="2775"/>
              </w:tabs>
              <w:spacing w:line="360" w:lineRule="auto"/>
              <w:rPr>
                <w:b/>
              </w:rPr>
            </w:pPr>
          </w:p>
          <w:p w:rsidR="00A25B81" w:rsidRPr="003B4451" w:rsidRDefault="00A25B81" w:rsidP="003908BB">
            <w:pPr>
              <w:tabs>
                <w:tab w:val="left" w:pos="2775"/>
              </w:tabs>
              <w:spacing w:line="360" w:lineRule="auto"/>
            </w:pPr>
            <w:r>
              <w:rPr>
                <w:b/>
              </w:rPr>
              <w:t>19. Treści kształcenia:</w:t>
            </w:r>
            <w:r w:rsidRPr="003B4451">
              <w:tab/>
            </w:r>
          </w:p>
          <w:p w:rsidR="00A25B81" w:rsidRPr="00F408CF" w:rsidRDefault="00A25B81" w:rsidP="00C37072">
            <w:pPr>
              <w:pStyle w:val="Nagwek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408CF">
              <w:rPr>
                <w:rFonts w:ascii="Times New Roman" w:hAnsi="Times New Roman"/>
                <w:sz w:val="20"/>
                <w:szCs w:val="20"/>
              </w:rPr>
              <w:t xml:space="preserve">Wykład 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modelowania matematycznego złożonych procesów biologicznych w tym procesów wewnątrzkomórkowych.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algorytmy symulacji modeli deterministycznych i stochastycznych.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Modele matematyczne przykładowych ścieżek regulacyjnych w organizmach żywych.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Podstawy konstrukcji i implementacji automatów komórkowych Gra w życie 2D oraz 3D. 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przypadku: Zastosowanie automatów komórkowych do symulacji procesów rozwoju choroby w organizmie.</w:t>
            </w:r>
          </w:p>
          <w:p w:rsidR="00A25B81" w:rsidRDefault="00A25B81" w:rsidP="001B614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Modele reakcji enzymatycznych. Modelowanie kinetyki reakcji enzymatycznych. Modelowanie kinetyki reaktora biologicznego. Pomiary i charakterystyka ścieków oraz osadu czynnego dla celów modelowania. </w:t>
            </w:r>
          </w:p>
          <w:p w:rsidR="00A25B81" w:rsidRPr="00D00DDD" w:rsidRDefault="00A25B81" w:rsidP="00D00DD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Procesy biologicznego oczyszczania ścieków. Wzrost i umieranie biomasy. Hydroliza. Usuwanie węgla organicznego. Usuwanie azotu: nitryfikacja i denitryikacja. Biologiczna defosfatacja</w:t>
            </w:r>
            <w:r w:rsidRPr="00D00DDD">
              <w:rPr>
                <w:sz w:val="20"/>
                <w:szCs w:val="20"/>
              </w:rPr>
              <w:t>.</w:t>
            </w:r>
          </w:p>
          <w:p w:rsidR="00A25B81" w:rsidRPr="00331079" w:rsidRDefault="00A25B81" w:rsidP="00B43FDD">
            <w:pPr>
              <w:pStyle w:val="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31079">
              <w:rPr>
                <w:sz w:val="20"/>
                <w:szCs w:val="20"/>
              </w:rPr>
              <w:t>Modelowanie i symulacja przemian materii w układzie biotechnologicznym.</w:t>
            </w:r>
            <w:r>
              <w:rPr>
                <w:sz w:val="20"/>
                <w:szCs w:val="20"/>
              </w:rPr>
              <w:t xml:space="preserve"> </w:t>
            </w:r>
            <w:r w:rsidRPr="00331079">
              <w:rPr>
                <w:sz w:val="20"/>
                <w:szCs w:val="20"/>
              </w:rPr>
              <w:t>Modele biologicznej oczyszczalni ścieków. Procesy sedymentacji.</w:t>
            </w:r>
          </w:p>
          <w:p w:rsidR="00A25B81" w:rsidRPr="001B614D" w:rsidRDefault="00A25B81" w:rsidP="0067694B">
            <w:pPr>
              <w:pStyle w:val="Lista"/>
              <w:rPr>
                <w:sz w:val="20"/>
                <w:szCs w:val="20"/>
              </w:rPr>
            </w:pPr>
          </w:p>
          <w:p w:rsidR="00A25B81" w:rsidRPr="00DC22FD" w:rsidRDefault="00A25B81" w:rsidP="00212CB1">
            <w:pPr>
              <w:shd w:val="clear" w:color="auto" w:fill="FFFFFF"/>
              <w:tabs>
                <w:tab w:val="left" w:pos="288"/>
              </w:tabs>
              <w:spacing w:line="264" w:lineRule="exact"/>
              <w:jc w:val="both"/>
              <w:rPr>
                <w:color w:val="000000"/>
                <w:spacing w:val="-20"/>
                <w:szCs w:val="24"/>
              </w:rPr>
            </w:pPr>
          </w:p>
        </w:tc>
      </w:tr>
      <w:tr w:rsidR="00A25B81">
        <w:tc>
          <w:tcPr>
            <w:tcW w:w="9498" w:type="dxa"/>
            <w:gridSpan w:val="6"/>
          </w:tcPr>
          <w:p w:rsidR="00A25B81" w:rsidRPr="00AF4BA5" w:rsidRDefault="00A25B81" w:rsidP="002E0AA2">
            <w:pPr>
              <w:tabs>
                <w:tab w:val="left" w:pos="2775"/>
              </w:tabs>
              <w:spacing w:line="360" w:lineRule="auto"/>
              <w:rPr>
                <w:b/>
                <w:vertAlign w:val="superscript"/>
              </w:rPr>
            </w:pPr>
            <w:r w:rsidRPr="00AF4BA5">
              <w:rPr>
                <w:b/>
              </w:rPr>
              <w:t xml:space="preserve">20. Egzamin: </w:t>
            </w:r>
            <w:r>
              <w:t>brak</w:t>
            </w:r>
          </w:p>
        </w:tc>
      </w:tr>
      <w:tr w:rsidR="002F57CC" w:rsidRPr="0031559A">
        <w:trPr>
          <w:cantSplit/>
        </w:trPr>
        <w:tc>
          <w:tcPr>
            <w:tcW w:w="9498" w:type="dxa"/>
            <w:gridSpan w:val="6"/>
          </w:tcPr>
          <w:p w:rsidR="002F57CC" w:rsidRDefault="002F57CC" w:rsidP="003908BB">
            <w:pPr>
              <w:tabs>
                <w:tab w:val="left" w:pos="2775"/>
              </w:tabs>
              <w:spacing w:line="360" w:lineRule="auto"/>
              <w:rPr>
                <w:b/>
              </w:rPr>
            </w:pPr>
            <w:bookmarkStart w:id="0" w:name="_GoBack"/>
            <w:bookmarkEnd w:id="0"/>
            <w:r w:rsidRPr="000964C4">
              <w:rPr>
                <w:b/>
              </w:rPr>
              <w:t>21. Literatura</w:t>
            </w:r>
            <w:r w:rsidRPr="000964C4">
              <w:t xml:space="preserve"> </w:t>
            </w:r>
            <w:r w:rsidRPr="000964C4">
              <w:rPr>
                <w:b/>
              </w:rPr>
              <w:t>podstawowa:</w:t>
            </w:r>
          </w:p>
          <w:p w:rsidR="00D00DDD" w:rsidRPr="00D00DDD" w:rsidRDefault="00D00DDD" w:rsidP="00D00DDD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D00DDD">
              <w:rPr>
                <w:rFonts w:ascii="Times New Roman" w:hAnsi="Times New Roman"/>
              </w:rPr>
              <w:t xml:space="preserve">M. Henze i in. „Oczyszczanie ścieków, procesy biologiczne i chemiczne”, tłumaczenie z języka duńskiego, Politechnika Świętokrzyska w Kielcach, 2000. </w:t>
            </w:r>
          </w:p>
          <w:p w:rsidR="00772382" w:rsidRPr="0031559A" w:rsidRDefault="00D00DDD" w:rsidP="00D00DDD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57" w:hanging="357"/>
              <w:jc w:val="both"/>
            </w:pPr>
            <w:r w:rsidRPr="00D00DDD">
              <w:rPr>
                <w:rFonts w:ascii="Times New Roman" w:hAnsi="Times New Roman"/>
              </w:rPr>
              <w:t>„Biotechnologia Ścieków”, praca zbiorowa pod red. Korneliusza Mikscha, Wydawnictwo Politechniki Śląskiej, Gliwice, 2000</w:t>
            </w:r>
          </w:p>
          <w:p w:rsidR="0031559A" w:rsidRPr="0031559A" w:rsidRDefault="0031559A" w:rsidP="00D00DDD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57" w:hanging="357"/>
              <w:jc w:val="both"/>
              <w:rPr>
                <w:lang w:val="en-US"/>
              </w:rPr>
            </w:pPr>
            <w:r w:rsidRPr="0031559A">
              <w:rPr>
                <w:rFonts w:ascii="Times New Roman" w:hAnsi="Times New Roman"/>
                <w:lang w:val="en-US"/>
              </w:rPr>
              <w:t>J.D.Murray: Mathematical biology</w:t>
            </w:r>
            <w:r>
              <w:rPr>
                <w:rFonts w:ascii="Times New Roman" w:hAnsi="Times New Roman"/>
                <w:lang w:val="en-US"/>
              </w:rPr>
              <w:t>. Springel-Verlag, 2003</w:t>
            </w:r>
          </w:p>
        </w:tc>
      </w:tr>
      <w:tr w:rsidR="002F57CC" w:rsidRPr="00D00DDD">
        <w:trPr>
          <w:cantSplit/>
        </w:trPr>
        <w:tc>
          <w:tcPr>
            <w:tcW w:w="9498" w:type="dxa"/>
            <w:gridSpan w:val="6"/>
          </w:tcPr>
          <w:p w:rsidR="002F57CC" w:rsidRPr="00B97087" w:rsidRDefault="002F57CC" w:rsidP="003908BB">
            <w:pPr>
              <w:tabs>
                <w:tab w:val="left" w:pos="2775"/>
              </w:tabs>
              <w:spacing w:line="360" w:lineRule="auto"/>
              <w:rPr>
                <w:b/>
              </w:rPr>
            </w:pPr>
            <w:r w:rsidRPr="000964C4">
              <w:rPr>
                <w:b/>
              </w:rPr>
              <w:t>22. Literatura</w:t>
            </w:r>
            <w:r w:rsidRPr="000964C4">
              <w:t xml:space="preserve"> </w:t>
            </w:r>
            <w:r w:rsidRPr="000964C4">
              <w:rPr>
                <w:b/>
              </w:rPr>
              <w:t>uzupełniająca:</w:t>
            </w:r>
          </w:p>
          <w:p w:rsidR="00D00DDD" w:rsidRPr="00D00DDD" w:rsidRDefault="00D00DDD" w:rsidP="00D00DDD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D00DDD">
              <w:rPr>
                <w:rFonts w:ascii="Times New Roman" w:hAnsi="Times New Roman"/>
              </w:rPr>
              <w:t xml:space="preserve">Poradnik eksploatatora oczyszczalni ścieków, Polskie Zrzeszenie Inżynierów i Techników Sanitarnych, 1997. </w:t>
            </w:r>
          </w:p>
          <w:p w:rsidR="00D00DDD" w:rsidRPr="00D00DDD" w:rsidRDefault="00D00DDD" w:rsidP="00D00DDD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D00DDD">
              <w:rPr>
                <w:rFonts w:ascii="Times New Roman" w:hAnsi="Times New Roman"/>
              </w:rPr>
              <w:t xml:space="preserve">DH Eikeldoom-HJJ van Buijsen, „Podręcznik mikroskopowego badania osadu czynnego”, SEIDEL-PRZYWECKI, 1999, Wydanie I. </w:t>
            </w:r>
          </w:p>
          <w:p w:rsidR="00B97087" w:rsidRPr="00D00DDD" w:rsidRDefault="00D00DDD" w:rsidP="00D00DDD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57" w:hanging="357"/>
              <w:jc w:val="both"/>
            </w:pPr>
            <w:r w:rsidRPr="00D00DDD">
              <w:rPr>
                <w:rFonts w:ascii="Times New Roman" w:hAnsi="Times New Roman"/>
              </w:rPr>
              <w:t>L. Hartman, „Biologiczne oczyszczalnie ścieków”, Wydawnistwo Instalator Polski. 4. J. Łomotowski, A. Szpindor, „Nowoczesne systemy oczyszczania ścieków”, ARKADY, 2002</w:t>
            </w:r>
          </w:p>
        </w:tc>
      </w:tr>
      <w:tr w:rsidR="002F57CC">
        <w:trPr>
          <w:cantSplit/>
        </w:trPr>
        <w:tc>
          <w:tcPr>
            <w:tcW w:w="9498" w:type="dxa"/>
            <w:gridSpan w:val="6"/>
          </w:tcPr>
          <w:p w:rsidR="002F57CC" w:rsidRPr="000964C4" w:rsidRDefault="002F57CC" w:rsidP="003908BB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 xml:space="preserve">23. Nakład pracy studenta potrzebny do osiągnięcia efektów kształcenia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044"/>
              <w:gridCol w:w="4045"/>
            </w:tblGrid>
            <w:tr w:rsidR="002F57CC" w:rsidRPr="000964C4">
              <w:tc>
                <w:tcPr>
                  <w:tcW w:w="645" w:type="dxa"/>
                </w:tcPr>
                <w:p w:rsidR="002F57CC" w:rsidRPr="000964C4" w:rsidRDefault="002F57CC" w:rsidP="007131C7">
                  <w:pPr>
                    <w:spacing w:line="360" w:lineRule="auto"/>
                    <w:jc w:val="both"/>
                  </w:pPr>
                  <w:r w:rsidRPr="000964C4">
                    <w:t>Lp.</w:t>
                  </w:r>
                </w:p>
              </w:tc>
              <w:tc>
                <w:tcPr>
                  <w:tcW w:w="4044" w:type="dxa"/>
                </w:tcPr>
                <w:p w:rsidR="002F57CC" w:rsidRPr="000964C4" w:rsidRDefault="009E4BB5" w:rsidP="007131C7">
                  <w:pPr>
                    <w:spacing w:line="360" w:lineRule="auto"/>
                    <w:jc w:val="both"/>
                  </w:pPr>
                  <w:r w:rsidRPr="000964C4">
                    <w:t xml:space="preserve">Forma zajęć </w:t>
                  </w:r>
                </w:p>
              </w:tc>
              <w:tc>
                <w:tcPr>
                  <w:tcW w:w="4045" w:type="dxa"/>
                </w:tcPr>
                <w:p w:rsidR="002F57CC" w:rsidRPr="000964C4" w:rsidRDefault="002F57CC" w:rsidP="004F0167">
                  <w:pPr>
                    <w:jc w:val="center"/>
                  </w:pPr>
                  <w:r w:rsidRPr="000964C4">
                    <w:t>Liczba godzin</w:t>
                  </w:r>
                </w:p>
                <w:p w:rsidR="002F57CC" w:rsidRPr="000964C4" w:rsidRDefault="002F57CC" w:rsidP="004F0167">
                  <w:pPr>
                    <w:jc w:val="center"/>
                  </w:pPr>
                  <w:r w:rsidRPr="000964C4">
                    <w:t xml:space="preserve"> kontaktowych / pracy studenta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1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Wykład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2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Ćwiczenia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3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Laboratorium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4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Projekt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5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Seminarium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6</w:t>
                  </w: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Inne</w:t>
                  </w:r>
                  <w:r>
                    <w:t>: Konsultacje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 /15</w:t>
                  </w:r>
                </w:p>
              </w:tc>
            </w:tr>
            <w:tr w:rsidR="002E0AA2" w:rsidRPr="000964C4">
              <w:tc>
                <w:tcPr>
                  <w:tcW w:w="645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044" w:type="dxa"/>
                </w:tcPr>
                <w:p w:rsidR="002E0AA2" w:rsidRPr="000964C4" w:rsidRDefault="002E0AA2" w:rsidP="007131C7">
                  <w:pPr>
                    <w:spacing w:line="360" w:lineRule="auto"/>
                    <w:jc w:val="both"/>
                  </w:pPr>
                  <w:r w:rsidRPr="000964C4">
                    <w:t>Suma godzin</w:t>
                  </w:r>
                </w:p>
              </w:tc>
              <w:tc>
                <w:tcPr>
                  <w:tcW w:w="4045" w:type="dxa"/>
                </w:tcPr>
                <w:p w:rsidR="002E0AA2" w:rsidRDefault="002E0AA2" w:rsidP="00E5335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2F57CC" w:rsidRPr="000964C4" w:rsidRDefault="002F57CC" w:rsidP="003908BB">
            <w:pPr>
              <w:spacing w:line="360" w:lineRule="auto"/>
              <w:rPr>
                <w:b/>
              </w:rPr>
            </w:pPr>
          </w:p>
        </w:tc>
      </w:tr>
      <w:tr w:rsidR="002F57CC">
        <w:trPr>
          <w:cantSplit/>
        </w:trPr>
        <w:tc>
          <w:tcPr>
            <w:tcW w:w="9498" w:type="dxa"/>
            <w:gridSpan w:val="6"/>
          </w:tcPr>
          <w:p w:rsidR="002F57CC" w:rsidRPr="000964C4" w:rsidRDefault="002F57CC" w:rsidP="002E0AA2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>24. Suma wszystkich godzin:</w:t>
            </w:r>
            <w:r w:rsidR="002E0AA2">
              <w:rPr>
                <w:b/>
              </w:rPr>
              <w:t>10</w:t>
            </w:r>
          </w:p>
        </w:tc>
      </w:tr>
      <w:tr w:rsidR="002F57CC">
        <w:trPr>
          <w:cantSplit/>
        </w:trPr>
        <w:tc>
          <w:tcPr>
            <w:tcW w:w="9498" w:type="dxa"/>
            <w:gridSpan w:val="6"/>
          </w:tcPr>
          <w:p w:rsidR="002F57CC" w:rsidRPr="000964C4" w:rsidRDefault="002F57CC" w:rsidP="002E0AA2">
            <w:pPr>
              <w:spacing w:line="360" w:lineRule="auto"/>
            </w:pPr>
            <w:r w:rsidRPr="000964C4">
              <w:rPr>
                <w:b/>
              </w:rPr>
              <w:t>25. Liczba punktów ECTS</w:t>
            </w:r>
            <w:r w:rsidRPr="00034BBE">
              <w:rPr>
                <w:b/>
              </w:rPr>
              <w:t>:</w:t>
            </w:r>
            <w:r w:rsidR="00DC22FD" w:rsidRPr="00034BBE">
              <w:rPr>
                <w:b/>
              </w:rPr>
              <w:t xml:space="preserve"> </w:t>
            </w:r>
            <w:r w:rsidR="002E0AA2">
              <w:rPr>
                <w:b/>
              </w:rPr>
              <w:t>1</w:t>
            </w:r>
            <w:r w:rsidR="00DC22FD" w:rsidRPr="00034BBE">
              <w:rPr>
                <w:b/>
              </w:rPr>
              <w:t xml:space="preserve"> </w:t>
            </w:r>
          </w:p>
        </w:tc>
      </w:tr>
      <w:tr w:rsidR="009E4BB5">
        <w:trPr>
          <w:cantSplit/>
        </w:trPr>
        <w:tc>
          <w:tcPr>
            <w:tcW w:w="9498" w:type="dxa"/>
            <w:gridSpan w:val="6"/>
          </w:tcPr>
          <w:p w:rsidR="009E4BB5" w:rsidRPr="003438F8" w:rsidRDefault="009E4BB5" w:rsidP="002E0AA2">
            <w:pPr>
              <w:spacing w:line="360" w:lineRule="auto"/>
              <w:rPr>
                <w:b/>
              </w:rPr>
            </w:pPr>
            <w:r w:rsidRPr="003438F8">
              <w:rPr>
                <w:b/>
              </w:rPr>
              <w:lastRenderedPageBreak/>
              <w:t>26. Liczba punktów ECTS uzyskanych na zajęciach z bezpośrednim udziałem nauczyciela akademickiego</w:t>
            </w:r>
            <w:r w:rsidR="00C55EAB" w:rsidRPr="003438F8">
              <w:rPr>
                <w:b/>
              </w:rPr>
              <w:t xml:space="preserve">: </w:t>
            </w:r>
            <w:r w:rsidR="002E0AA2">
              <w:rPr>
                <w:b/>
              </w:rPr>
              <w:t>1</w:t>
            </w:r>
          </w:p>
        </w:tc>
      </w:tr>
      <w:tr w:rsidR="009E4BB5">
        <w:trPr>
          <w:cantSplit/>
        </w:trPr>
        <w:tc>
          <w:tcPr>
            <w:tcW w:w="9498" w:type="dxa"/>
            <w:gridSpan w:val="6"/>
          </w:tcPr>
          <w:p w:rsidR="009E4BB5" w:rsidRPr="003438F8" w:rsidRDefault="009E4BB5" w:rsidP="002E0AA2">
            <w:pPr>
              <w:spacing w:line="360" w:lineRule="auto"/>
              <w:rPr>
                <w:b/>
              </w:rPr>
            </w:pPr>
            <w:r w:rsidRPr="003438F8">
              <w:rPr>
                <w:b/>
              </w:rPr>
              <w:t>27. Liczba punktów ECTS uzyskanych na zajęciach o charakterze praktycznym (laboratoria, projekty)</w:t>
            </w:r>
            <w:r w:rsidR="00C55EAB" w:rsidRPr="003438F8">
              <w:rPr>
                <w:b/>
              </w:rPr>
              <w:t xml:space="preserve">: </w:t>
            </w:r>
          </w:p>
        </w:tc>
      </w:tr>
      <w:tr w:rsidR="002F57CC">
        <w:trPr>
          <w:cantSplit/>
        </w:trPr>
        <w:tc>
          <w:tcPr>
            <w:tcW w:w="9498" w:type="dxa"/>
            <w:gridSpan w:val="6"/>
          </w:tcPr>
          <w:p w:rsidR="002F57CC" w:rsidRPr="000964C4" w:rsidRDefault="002F57CC" w:rsidP="003908BB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>26. Uwagi:</w:t>
            </w:r>
            <w:r w:rsidR="00DA14D4">
              <w:rPr>
                <w:b/>
              </w:rPr>
              <w:t xml:space="preserve"> </w:t>
            </w:r>
            <w:r w:rsidR="00DA14D4" w:rsidRPr="00DA14D4">
              <w:t>Efekty kształcenia w zakresie wiedzy weryfikowane są na bieżąco w trakcie wykładów, natomiast umiejętności podlegają weryfikacji poprzez formułowanie i rozwiązywanie zadań praktycznych. Efekty kształcenia w zakresie kompetencji społecznych sprawdzane są w trakcie pracy zespołowej nad przykładowymi problemami badawczymi oraz przy opracowywaniu i prezentacji  raportów końcowych.</w:t>
            </w:r>
          </w:p>
        </w:tc>
      </w:tr>
    </w:tbl>
    <w:p w:rsidR="002F57CC" w:rsidRDefault="002F57CC" w:rsidP="002F57CC"/>
    <w:p w:rsidR="002F57CC" w:rsidRDefault="002F57CC" w:rsidP="002F57CC"/>
    <w:p w:rsidR="002F57CC" w:rsidRDefault="002F57CC" w:rsidP="002F57CC"/>
    <w:p w:rsidR="004F0167" w:rsidRDefault="004F0167" w:rsidP="002F57CC"/>
    <w:p w:rsidR="002F57CC" w:rsidRDefault="002F57CC" w:rsidP="004F0167">
      <w:pPr>
        <w:ind w:left="4247" w:firstLine="709"/>
      </w:pPr>
      <w:r>
        <w:tab/>
        <w:t>Zatwierdzono:</w:t>
      </w:r>
    </w:p>
    <w:p w:rsidR="004F0167" w:rsidRDefault="004F0167" w:rsidP="004F0167">
      <w:pPr>
        <w:ind w:left="4247" w:firstLine="709"/>
      </w:pPr>
    </w:p>
    <w:p w:rsidR="004F0167" w:rsidRDefault="004F0167" w:rsidP="004F0167">
      <w:pPr>
        <w:ind w:left="4247" w:firstLine="709"/>
      </w:pPr>
    </w:p>
    <w:p w:rsidR="002F57CC" w:rsidRDefault="002F57CC" w:rsidP="002F57CC">
      <w:pPr>
        <w:ind w:left="4248" w:hanging="4248"/>
      </w:pPr>
      <w:r>
        <w:t>…………………………….</w:t>
      </w:r>
      <w:r>
        <w:tab/>
        <w:t>…………………………………………………</w:t>
      </w:r>
    </w:p>
    <w:p w:rsidR="002F57CC" w:rsidRPr="00062089" w:rsidRDefault="002F57CC" w:rsidP="00062089">
      <w:pPr>
        <w:tabs>
          <w:tab w:val="left" w:pos="4320"/>
        </w:tabs>
        <w:ind w:left="4248" w:hanging="4248"/>
        <w:rPr>
          <w:sz w:val="18"/>
        </w:rPr>
      </w:pPr>
      <w:r w:rsidRPr="00062089">
        <w:rPr>
          <w:i/>
          <w:sz w:val="18"/>
        </w:rPr>
        <w:t>(data i podpis prowadzącego)</w:t>
      </w:r>
      <w:r w:rsidRPr="004D0DD9">
        <w:tab/>
      </w:r>
      <w:r w:rsidRPr="00062089">
        <w:rPr>
          <w:sz w:val="18"/>
        </w:rPr>
        <w:t>(</w:t>
      </w:r>
      <w:r w:rsidRPr="00062089">
        <w:rPr>
          <w:i/>
          <w:sz w:val="18"/>
        </w:rPr>
        <w:t xml:space="preserve">data i podpis </w:t>
      </w:r>
      <w:r w:rsidR="004F0167">
        <w:rPr>
          <w:i/>
          <w:sz w:val="18"/>
        </w:rPr>
        <w:t>d</w:t>
      </w:r>
      <w:r w:rsidRPr="00062089">
        <w:rPr>
          <w:i/>
          <w:sz w:val="18"/>
        </w:rPr>
        <w:t xml:space="preserve">yrektora </w:t>
      </w:r>
      <w:r w:rsidR="004F0167">
        <w:rPr>
          <w:i/>
          <w:sz w:val="18"/>
        </w:rPr>
        <w:t>i</w:t>
      </w:r>
      <w:r w:rsidRPr="00062089">
        <w:rPr>
          <w:i/>
          <w:sz w:val="18"/>
        </w:rPr>
        <w:t>nstytutu/</w:t>
      </w:r>
      <w:r w:rsidR="004F0167">
        <w:rPr>
          <w:i/>
          <w:sz w:val="18"/>
        </w:rPr>
        <w:t>k</w:t>
      </w:r>
      <w:r w:rsidRPr="00062089">
        <w:rPr>
          <w:i/>
          <w:sz w:val="18"/>
        </w:rPr>
        <w:t xml:space="preserve">ierownika </w:t>
      </w:r>
      <w:r w:rsidR="004F0167">
        <w:rPr>
          <w:i/>
          <w:sz w:val="18"/>
        </w:rPr>
        <w:t>k</w:t>
      </w:r>
      <w:r w:rsidRPr="00062089">
        <w:rPr>
          <w:i/>
          <w:sz w:val="18"/>
        </w:rPr>
        <w:t>atedry/</w:t>
      </w:r>
      <w:r w:rsidR="004F0167">
        <w:rPr>
          <w:i/>
          <w:sz w:val="18"/>
        </w:rPr>
        <w:br/>
      </w:r>
      <w:r w:rsidRPr="00062089">
        <w:rPr>
          <w:i/>
          <w:sz w:val="18"/>
        </w:rPr>
        <w:t>Dyrektora Kolegium Języków Obcych/</w:t>
      </w:r>
      <w:r w:rsidR="004F0167">
        <w:rPr>
          <w:i/>
          <w:sz w:val="18"/>
        </w:rPr>
        <w:t>k</w:t>
      </w:r>
      <w:r w:rsidRPr="00062089">
        <w:rPr>
          <w:i/>
          <w:sz w:val="18"/>
        </w:rPr>
        <w:t xml:space="preserve">ierownika lub </w:t>
      </w:r>
      <w:r w:rsidR="004F0167">
        <w:rPr>
          <w:i/>
          <w:sz w:val="18"/>
        </w:rPr>
        <w:br/>
        <w:t>d</w:t>
      </w:r>
      <w:r w:rsidRPr="00062089">
        <w:rPr>
          <w:i/>
          <w:sz w:val="18"/>
        </w:rPr>
        <w:t>yrektora jednostki międzywydziałowej)</w:t>
      </w:r>
    </w:p>
    <w:p w:rsidR="00DC22FD" w:rsidRDefault="00DC22FD" w:rsidP="002F57CC">
      <w:pPr>
        <w:rPr>
          <w:sz w:val="22"/>
          <w:szCs w:val="22"/>
        </w:rPr>
      </w:pPr>
    </w:p>
    <w:sectPr w:rsidR="00DC22FD" w:rsidSect="00C3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C6" w:rsidRDefault="00C512C6" w:rsidP="002F57CC">
      <w:r>
        <w:separator/>
      </w:r>
    </w:p>
  </w:endnote>
  <w:endnote w:type="continuationSeparator" w:id="0">
    <w:p w:rsidR="00C512C6" w:rsidRDefault="00C512C6" w:rsidP="002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C6" w:rsidRDefault="00C512C6" w:rsidP="002F57CC">
      <w:r>
        <w:separator/>
      </w:r>
    </w:p>
  </w:footnote>
  <w:footnote w:type="continuationSeparator" w:id="0">
    <w:p w:rsidR="00C512C6" w:rsidRDefault="00C512C6" w:rsidP="002F57CC">
      <w:r>
        <w:continuationSeparator/>
      </w:r>
    </w:p>
  </w:footnote>
  <w:footnote w:id="1">
    <w:p w:rsidR="00A77F8E" w:rsidRDefault="00A77F8E" w:rsidP="00062089">
      <w:pPr>
        <w:pStyle w:val="Tekstprzypisudolnego"/>
        <w:ind w:left="126" w:hanging="126"/>
      </w:pPr>
      <w:r w:rsidRPr="002F57C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</w:t>
      </w:r>
      <w:r w:rsidRPr="002F57CC">
        <w:rPr>
          <w:sz w:val="18"/>
          <w:szCs w:val="18"/>
        </w:rPr>
        <w:t xml:space="preserve">ależy wskazać ok. </w:t>
      </w:r>
      <w:r w:rsidR="002E0AA2">
        <w:rPr>
          <w:sz w:val="18"/>
          <w:szCs w:val="18"/>
        </w:rPr>
        <w:t>4</w:t>
      </w:r>
      <w:r w:rsidRPr="002F57CC">
        <w:rPr>
          <w:sz w:val="18"/>
          <w:szCs w:val="18"/>
        </w:rPr>
        <w:t xml:space="preserve"> – </w:t>
      </w:r>
      <w:r w:rsidR="002E0AA2">
        <w:rPr>
          <w:sz w:val="18"/>
          <w:szCs w:val="18"/>
        </w:rPr>
        <w:t>5</w:t>
      </w:r>
      <w:r w:rsidRPr="002F57CC">
        <w:rPr>
          <w:sz w:val="18"/>
          <w:szCs w:val="18"/>
        </w:rPr>
        <w:t xml:space="preserve"> efektów kształcenia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D0C"/>
    <w:multiLevelType w:val="hybridMultilevel"/>
    <w:tmpl w:val="64C65AF2"/>
    <w:lvl w:ilvl="0" w:tplc="A5CAC0D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37A95"/>
    <w:multiLevelType w:val="hybridMultilevel"/>
    <w:tmpl w:val="CD7CCDF4"/>
    <w:lvl w:ilvl="0" w:tplc="C11A84C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85CD4"/>
    <w:multiLevelType w:val="hybridMultilevel"/>
    <w:tmpl w:val="7278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E2626"/>
    <w:multiLevelType w:val="hybridMultilevel"/>
    <w:tmpl w:val="B002B02E"/>
    <w:lvl w:ilvl="0" w:tplc="CFC431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DA46B1"/>
    <w:multiLevelType w:val="hybridMultilevel"/>
    <w:tmpl w:val="47E23936"/>
    <w:lvl w:ilvl="0" w:tplc="9A4CE930">
      <w:start w:val="1"/>
      <w:numFmt w:val="lowerLetter"/>
      <w:pStyle w:val="Styl3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38BA95DC">
      <w:start w:val="9"/>
      <w:numFmt w:val="decimal"/>
      <w:lvlText w:val="%2."/>
      <w:lvlJc w:val="left"/>
      <w:pPr>
        <w:tabs>
          <w:tab w:val="num" w:pos="1299"/>
        </w:tabs>
        <w:ind w:left="1299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">
    <w:nsid w:val="3A6E5CA6"/>
    <w:multiLevelType w:val="hybridMultilevel"/>
    <w:tmpl w:val="43A2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6DD3"/>
    <w:multiLevelType w:val="hybridMultilevel"/>
    <w:tmpl w:val="2ABCDAA6"/>
    <w:lvl w:ilvl="0" w:tplc="75641C8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00417"/>
    <w:multiLevelType w:val="hybridMultilevel"/>
    <w:tmpl w:val="AD78662E"/>
    <w:lvl w:ilvl="0" w:tplc="A70A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4BCB73E6"/>
    <w:multiLevelType w:val="hybridMultilevel"/>
    <w:tmpl w:val="16BEE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42E95"/>
    <w:multiLevelType w:val="singleLevel"/>
    <w:tmpl w:val="8B4E94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79B6D1E"/>
    <w:multiLevelType w:val="hybridMultilevel"/>
    <w:tmpl w:val="54104CB6"/>
    <w:lvl w:ilvl="0" w:tplc="219C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4409"/>
    <w:multiLevelType w:val="multilevel"/>
    <w:tmpl w:val="99D287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44772A"/>
    <w:multiLevelType w:val="hybridMultilevel"/>
    <w:tmpl w:val="C090E288"/>
    <w:lvl w:ilvl="0" w:tplc="B91032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B67F3"/>
    <w:multiLevelType w:val="multilevel"/>
    <w:tmpl w:val="BD0AB5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bullet"/>
      <w:pStyle w:val="Styl4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14">
    <w:nsid w:val="7AD64218"/>
    <w:multiLevelType w:val="multilevel"/>
    <w:tmpl w:val="AD4A869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EC504F"/>
    <w:multiLevelType w:val="hybridMultilevel"/>
    <w:tmpl w:val="3E12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4"/>
  </w:num>
  <w:num w:numId="15">
    <w:abstractNumId w:val="15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G2tDCwMDQ1tTAxMDRU0lEKTi0uzszPAykwrAUAX1qbziwAAAA="/>
  </w:docVars>
  <w:rsids>
    <w:rsidRoot w:val="00CE1EDD"/>
    <w:rsid w:val="00002A68"/>
    <w:rsid w:val="00005F1F"/>
    <w:rsid w:val="00010E88"/>
    <w:rsid w:val="000179EE"/>
    <w:rsid w:val="00021EE9"/>
    <w:rsid w:val="00024840"/>
    <w:rsid w:val="00034BBE"/>
    <w:rsid w:val="00043931"/>
    <w:rsid w:val="00062089"/>
    <w:rsid w:val="00063AE8"/>
    <w:rsid w:val="00066915"/>
    <w:rsid w:val="0007571F"/>
    <w:rsid w:val="000804E4"/>
    <w:rsid w:val="00092A23"/>
    <w:rsid w:val="000964C4"/>
    <w:rsid w:val="000B63DA"/>
    <w:rsid w:val="000C580F"/>
    <w:rsid w:val="000C701E"/>
    <w:rsid w:val="000D3825"/>
    <w:rsid w:val="000E34AA"/>
    <w:rsid w:val="000F3835"/>
    <w:rsid w:val="000F594A"/>
    <w:rsid w:val="00114113"/>
    <w:rsid w:val="00121FC2"/>
    <w:rsid w:val="001239DE"/>
    <w:rsid w:val="0013389A"/>
    <w:rsid w:val="001476E4"/>
    <w:rsid w:val="00150BA2"/>
    <w:rsid w:val="00152362"/>
    <w:rsid w:val="001565CD"/>
    <w:rsid w:val="00162127"/>
    <w:rsid w:val="00183B8F"/>
    <w:rsid w:val="001908EF"/>
    <w:rsid w:val="0019105F"/>
    <w:rsid w:val="001B4A29"/>
    <w:rsid w:val="001B614D"/>
    <w:rsid w:val="001B6431"/>
    <w:rsid w:val="001C43B1"/>
    <w:rsid w:val="001C515C"/>
    <w:rsid w:val="001C5B00"/>
    <w:rsid w:val="001D2277"/>
    <w:rsid w:val="001D6762"/>
    <w:rsid w:val="001D7A42"/>
    <w:rsid w:val="001F456F"/>
    <w:rsid w:val="00211542"/>
    <w:rsid w:val="00212CB1"/>
    <w:rsid w:val="002155BB"/>
    <w:rsid w:val="00217FD3"/>
    <w:rsid w:val="00220369"/>
    <w:rsid w:val="00222D8D"/>
    <w:rsid w:val="00231398"/>
    <w:rsid w:val="00247B0A"/>
    <w:rsid w:val="00255BC2"/>
    <w:rsid w:val="00263CEC"/>
    <w:rsid w:val="00266F92"/>
    <w:rsid w:val="00273337"/>
    <w:rsid w:val="00282E0D"/>
    <w:rsid w:val="002A5804"/>
    <w:rsid w:val="002B4175"/>
    <w:rsid w:val="002B5F22"/>
    <w:rsid w:val="002C78AF"/>
    <w:rsid w:val="002D46B2"/>
    <w:rsid w:val="002D6320"/>
    <w:rsid w:val="002E0AA2"/>
    <w:rsid w:val="002E4552"/>
    <w:rsid w:val="002F57CC"/>
    <w:rsid w:val="002F738F"/>
    <w:rsid w:val="003117A5"/>
    <w:rsid w:val="00313F1E"/>
    <w:rsid w:val="0031559A"/>
    <w:rsid w:val="00331079"/>
    <w:rsid w:val="00335CCA"/>
    <w:rsid w:val="00337866"/>
    <w:rsid w:val="003438F8"/>
    <w:rsid w:val="00350D36"/>
    <w:rsid w:val="00360238"/>
    <w:rsid w:val="00361480"/>
    <w:rsid w:val="003908BB"/>
    <w:rsid w:val="003B2C01"/>
    <w:rsid w:val="003B50F5"/>
    <w:rsid w:val="003C6C2A"/>
    <w:rsid w:val="003E14F3"/>
    <w:rsid w:val="003F7888"/>
    <w:rsid w:val="0040598D"/>
    <w:rsid w:val="00411F62"/>
    <w:rsid w:val="004134E1"/>
    <w:rsid w:val="00431B06"/>
    <w:rsid w:val="004322CA"/>
    <w:rsid w:val="004327F3"/>
    <w:rsid w:val="00434C8A"/>
    <w:rsid w:val="0043605A"/>
    <w:rsid w:val="00446ABC"/>
    <w:rsid w:val="00447652"/>
    <w:rsid w:val="00467D72"/>
    <w:rsid w:val="00483D9D"/>
    <w:rsid w:val="004A171D"/>
    <w:rsid w:val="004A3DA6"/>
    <w:rsid w:val="004B04D7"/>
    <w:rsid w:val="004E12A2"/>
    <w:rsid w:val="004F0167"/>
    <w:rsid w:val="00503B68"/>
    <w:rsid w:val="005168A1"/>
    <w:rsid w:val="00516AB2"/>
    <w:rsid w:val="0054178C"/>
    <w:rsid w:val="005466A3"/>
    <w:rsid w:val="005850C4"/>
    <w:rsid w:val="0058644A"/>
    <w:rsid w:val="00597562"/>
    <w:rsid w:val="005A16B0"/>
    <w:rsid w:val="005B7ACA"/>
    <w:rsid w:val="005C38D3"/>
    <w:rsid w:val="005C580B"/>
    <w:rsid w:val="005D39BF"/>
    <w:rsid w:val="005F6E25"/>
    <w:rsid w:val="006016F0"/>
    <w:rsid w:val="00607995"/>
    <w:rsid w:val="006127AA"/>
    <w:rsid w:val="00613282"/>
    <w:rsid w:val="0061471E"/>
    <w:rsid w:val="006302E9"/>
    <w:rsid w:val="00631F7B"/>
    <w:rsid w:val="00665C68"/>
    <w:rsid w:val="00670AD8"/>
    <w:rsid w:val="00674C3A"/>
    <w:rsid w:val="0067694B"/>
    <w:rsid w:val="006949F9"/>
    <w:rsid w:val="006A1394"/>
    <w:rsid w:val="006C775A"/>
    <w:rsid w:val="006D591C"/>
    <w:rsid w:val="006E16AF"/>
    <w:rsid w:val="006F2DA9"/>
    <w:rsid w:val="007131C7"/>
    <w:rsid w:val="007179C2"/>
    <w:rsid w:val="00722634"/>
    <w:rsid w:val="007502EB"/>
    <w:rsid w:val="00753A6A"/>
    <w:rsid w:val="007554E7"/>
    <w:rsid w:val="00767374"/>
    <w:rsid w:val="00772382"/>
    <w:rsid w:val="00776D8A"/>
    <w:rsid w:val="007A7C24"/>
    <w:rsid w:val="007C0967"/>
    <w:rsid w:val="007E59B7"/>
    <w:rsid w:val="007F7ECB"/>
    <w:rsid w:val="008117D5"/>
    <w:rsid w:val="008253B8"/>
    <w:rsid w:val="00846DEC"/>
    <w:rsid w:val="008608FD"/>
    <w:rsid w:val="00880C92"/>
    <w:rsid w:val="008A097B"/>
    <w:rsid w:val="008A5C66"/>
    <w:rsid w:val="008C2307"/>
    <w:rsid w:val="008C4D7A"/>
    <w:rsid w:val="008D17A2"/>
    <w:rsid w:val="008F7959"/>
    <w:rsid w:val="009003F6"/>
    <w:rsid w:val="00914BD0"/>
    <w:rsid w:val="00924DC4"/>
    <w:rsid w:val="00950C08"/>
    <w:rsid w:val="0095452E"/>
    <w:rsid w:val="00985EB2"/>
    <w:rsid w:val="00994BF3"/>
    <w:rsid w:val="009A655E"/>
    <w:rsid w:val="009E145A"/>
    <w:rsid w:val="009E4BB5"/>
    <w:rsid w:val="009E5725"/>
    <w:rsid w:val="009F0ECC"/>
    <w:rsid w:val="00A203E2"/>
    <w:rsid w:val="00A20BDA"/>
    <w:rsid w:val="00A225B8"/>
    <w:rsid w:val="00A25B81"/>
    <w:rsid w:val="00A4417C"/>
    <w:rsid w:val="00A4438A"/>
    <w:rsid w:val="00A57A8F"/>
    <w:rsid w:val="00A64D7B"/>
    <w:rsid w:val="00A671EE"/>
    <w:rsid w:val="00A77F8E"/>
    <w:rsid w:val="00A8675D"/>
    <w:rsid w:val="00A94C7C"/>
    <w:rsid w:val="00AB4327"/>
    <w:rsid w:val="00AB487E"/>
    <w:rsid w:val="00AB7681"/>
    <w:rsid w:val="00AC160D"/>
    <w:rsid w:val="00AD5102"/>
    <w:rsid w:val="00AE2C35"/>
    <w:rsid w:val="00AF2CA6"/>
    <w:rsid w:val="00AF4BA5"/>
    <w:rsid w:val="00B021A6"/>
    <w:rsid w:val="00B06031"/>
    <w:rsid w:val="00B24D0D"/>
    <w:rsid w:val="00B3109B"/>
    <w:rsid w:val="00B32E19"/>
    <w:rsid w:val="00B563CA"/>
    <w:rsid w:val="00B57ACE"/>
    <w:rsid w:val="00B6335E"/>
    <w:rsid w:val="00B658E7"/>
    <w:rsid w:val="00B80718"/>
    <w:rsid w:val="00B97087"/>
    <w:rsid w:val="00BA055B"/>
    <w:rsid w:val="00BA3FA5"/>
    <w:rsid w:val="00BA514A"/>
    <w:rsid w:val="00BA75D4"/>
    <w:rsid w:val="00BB44A9"/>
    <w:rsid w:val="00BE5B7E"/>
    <w:rsid w:val="00BE6DDC"/>
    <w:rsid w:val="00BF3518"/>
    <w:rsid w:val="00C04809"/>
    <w:rsid w:val="00C1579F"/>
    <w:rsid w:val="00C1762A"/>
    <w:rsid w:val="00C21A3B"/>
    <w:rsid w:val="00C37072"/>
    <w:rsid w:val="00C512C6"/>
    <w:rsid w:val="00C54172"/>
    <w:rsid w:val="00C55EAB"/>
    <w:rsid w:val="00C6235E"/>
    <w:rsid w:val="00C7714D"/>
    <w:rsid w:val="00C92ECB"/>
    <w:rsid w:val="00C953D7"/>
    <w:rsid w:val="00C96241"/>
    <w:rsid w:val="00CB30D9"/>
    <w:rsid w:val="00CB3A01"/>
    <w:rsid w:val="00CC3268"/>
    <w:rsid w:val="00CC5FCE"/>
    <w:rsid w:val="00CD4EE8"/>
    <w:rsid w:val="00CE1EDD"/>
    <w:rsid w:val="00CE214F"/>
    <w:rsid w:val="00D00DDD"/>
    <w:rsid w:val="00D01AE7"/>
    <w:rsid w:val="00D16AFE"/>
    <w:rsid w:val="00D179D4"/>
    <w:rsid w:val="00D316F0"/>
    <w:rsid w:val="00D50D0F"/>
    <w:rsid w:val="00D56116"/>
    <w:rsid w:val="00D722D1"/>
    <w:rsid w:val="00D7241B"/>
    <w:rsid w:val="00D74778"/>
    <w:rsid w:val="00D82B68"/>
    <w:rsid w:val="00D836A3"/>
    <w:rsid w:val="00D84524"/>
    <w:rsid w:val="00D90097"/>
    <w:rsid w:val="00D90222"/>
    <w:rsid w:val="00DA10C2"/>
    <w:rsid w:val="00DA14D4"/>
    <w:rsid w:val="00DA731A"/>
    <w:rsid w:val="00DB009C"/>
    <w:rsid w:val="00DB2554"/>
    <w:rsid w:val="00DB3E77"/>
    <w:rsid w:val="00DB4837"/>
    <w:rsid w:val="00DB49B7"/>
    <w:rsid w:val="00DC22FD"/>
    <w:rsid w:val="00DE591E"/>
    <w:rsid w:val="00DE5DDE"/>
    <w:rsid w:val="00DF4F7E"/>
    <w:rsid w:val="00E10261"/>
    <w:rsid w:val="00E12FD3"/>
    <w:rsid w:val="00E14DEA"/>
    <w:rsid w:val="00E31A9A"/>
    <w:rsid w:val="00E447ED"/>
    <w:rsid w:val="00E571B0"/>
    <w:rsid w:val="00E959E2"/>
    <w:rsid w:val="00EA1772"/>
    <w:rsid w:val="00EA4524"/>
    <w:rsid w:val="00EA4DDB"/>
    <w:rsid w:val="00EC7E86"/>
    <w:rsid w:val="00ED67A7"/>
    <w:rsid w:val="00ED6EE3"/>
    <w:rsid w:val="00F13CC2"/>
    <w:rsid w:val="00F24C71"/>
    <w:rsid w:val="00F4032D"/>
    <w:rsid w:val="00F408CF"/>
    <w:rsid w:val="00F515F4"/>
    <w:rsid w:val="00F727DB"/>
    <w:rsid w:val="00F76A13"/>
    <w:rsid w:val="00F770B2"/>
    <w:rsid w:val="00F95B0D"/>
    <w:rsid w:val="00FA00DA"/>
    <w:rsid w:val="00FC5FA4"/>
    <w:rsid w:val="00FC64D3"/>
    <w:rsid w:val="00FD6FFC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ED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C37072"/>
    <w:pPr>
      <w:keepNext/>
      <w:spacing w:before="240" w:after="60"/>
      <w:jc w:val="both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E1E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8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8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65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yl3">
    <w:name w:val="Styl3"/>
    <w:basedOn w:val="Akapitzlist"/>
    <w:link w:val="Styl3Znak"/>
    <w:qFormat/>
    <w:rsid w:val="00AB7681"/>
    <w:pPr>
      <w:numPr>
        <w:numId w:val="1"/>
      </w:numPr>
      <w:spacing w:after="0" w:line="240" w:lineRule="auto"/>
      <w:jc w:val="both"/>
    </w:pPr>
  </w:style>
  <w:style w:type="paragraph" w:customStyle="1" w:styleId="Styl4">
    <w:name w:val="Styl4"/>
    <w:basedOn w:val="Akapitzlist"/>
    <w:link w:val="Styl4Znak"/>
    <w:qFormat/>
    <w:rsid w:val="00AB7681"/>
    <w:pPr>
      <w:numPr>
        <w:ilvl w:val="4"/>
        <w:numId w:val="2"/>
      </w:numPr>
      <w:spacing w:after="0" w:line="240" w:lineRule="auto"/>
      <w:ind w:left="1429" w:hanging="357"/>
      <w:jc w:val="both"/>
    </w:pPr>
  </w:style>
  <w:style w:type="character" w:customStyle="1" w:styleId="AkapitzlistZnak">
    <w:name w:val="Akapit z listą Znak"/>
    <w:link w:val="Akapitzlist"/>
    <w:rsid w:val="00AB7681"/>
    <w:rPr>
      <w:rFonts w:ascii="Calibri" w:eastAsia="Calibri" w:hAnsi="Calibri" w:cs="Times New Roman"/>
    </w:rPr>
  </w:style>
  <w:style w:type="character" w:customStyle="1" w:styleId="Styl3Znak">
    <w:name w:val="Styl3 Znak"/>
    <w:link w:val="Styl3"/>
    <w:rsid w:val="00AB7681"/>
    <w:rPr>
      <w:rFonts w:eastAsia="Calibri"/>
      <w:lang w:eastAsia="pl-PL" w:bidi="ar-SA"/>
    </w:rPr>
  </w:style>
  <w:style w:type="character" w:customStyle="1" w:styleId="Styl4Znak">
    <w:name w:val="Styl4 Znak"/>
    <w:link w:val="Styl4"/>
    <w:rsid w:val="00AB7681"/>
    <w:rPr>
      <w:rFonts w:eastAsia="Calibri"/>
      <w:lang w:eastAsia="pl-PL" w:bidi="ar-SA"/>
    </w:rPr>
  </w:style>
  <w:style w:type="table" w:styleId="Tabela-Siatka">
    <w:name w:val="Table Grid"/>
    <w:basedOn w:val="Standardowy"/>
    <w:rsid w:val="002F57C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F57CC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2F57CC"/>
    <w:pPr>
      <w:jc w:val="both"/>
    </w:pPr>
  </w:style>
  <w:style w:type="character" w:customStyle="1" w:styleId="TekstprzypisudolnegoZnak">
    <w:name w:val="Tekst przypisu dolnego Znak"/>
    <w:link w:val="Tekstprzypisudolnego"/>
    <w:semiHidden/>
    <w:rsid w:val="002F5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57CC"/>
    <w:rPr>
      <w:vertAlign w:val="superscript"/>
    </w:rPr>
  </w:style>
  <w:style w:type="paragraph" w:styleId="Lista">
    <w:name w:val="List"/>
    <w:basedOn w:val="Normalny"/>
    <w:rsid w:val="00B06031"/>
    <w:pPr>
      <w:tabs>
        <w:tab w:val="left" w:pos="284"/>
      </w:tabs>
      <w:jc w:val="both"/>
    </w:pPr>
    <w:rPr>
      <w:rFonts w:eastAsia="Calibri"/>
      <w:noProof/>
      <w:sz w:val="24"/>
      <w:szCs w:val="18"/>
    </w:rPr>
  </w:style>
  <w:style w:type="character" w:customStyle="1" w:styleId="Nagwek4Znak">
    <w:name w:val="Nagłówek 4 Znak"/>
    <w:link w:val="Nagwek4"/>
    <w:locked/>
    <w:rsid w:val="00C37072"/>
    <w:rPr>
      <w:rFonts w:eastAsia="Calibri"/>
      <w:b/>
      <w:bCs/>
      <w:sz w:val="28"/>
      <w:szCs w:val="28"/>
      <w:lang w:val="pl-PL" w:eastAsia="pl-PL" w:bidi="ar-SA"/>
    </w:rPr>
  </w:style>
  <w:style w:type="paragraph" w:customStyle="1" w:styleId="pozycja">
    <w:name w:val="pozycja"/>
    <w:basedOn w:val="Normalny"/>
    <w:rsid w:val="00C37072"/>
    <w:pPr>
      <w:ind w:firstLine="284"/>
      <w:jc w:val="both"/>
    </w:pPr>
    <w:rPr>
      <w:rFonts w:eastAsia="Calibri"/>
      <w:noProof/>
      <w:sz w:val="24"/>
      <w:szCs w:val="18"/>
    </w:rPr>
  </w:style>
  <w:style w:type="character" w:styleId="Odwoaniedokomentarza">
    <w:name w:val="annotation reference"/>
    <w:semiHidden/>
    <w:rsid w:val="000D3825"/>
    <w:rPr>
      <w:sz w:val="16"/>
      <w:szCs w:val="16"/>
    </w:rPr>
  </w:style>
  <w:style w:type="paragraph" w:styleId="Tekstkomentarza">
    <w:name w:val="annotation text"/>
    <w:basedOn w:val="Normalny"/>
    <w:semiHidden/>
    <w:rsid w:val="000D3825"/>
  </w:style>
  <w:style w:type="paragraph" w:styleId="Tematkomentarza">
    <w:name w:val="annotation subject"/>
    <w:basedOn w:val="Tekstkomentarza"/>
    <w:next w:val="Tekstkomentarza"/>
    <w:semiHidden/>
    <w:rsid w:val="000D3825"/>
    <w:rPr>
      <w:b/>
      <w:bCs/>
    </w:rPr>
  </w:style>
  <w:style w:type="paragraph" w:customStyle="1" w:styleId="pozycja43">
    <w:name w:val="pozycja43"/>
    <w:basedOn w:val="Normalny"/>
    <w:rsid w:val="00D82B68"/>
    <w:pPr>
      <w:ind w:firstLine="284"/>
      <w:jc w:val="both"/>
    </w:pPr>
    <w:rPr>
      <w:noProof/>
      <w:sz w:val="24"/>
      <w:szCs w:val="18"/>
    </w:rPr>
  </w:style>
  <w:style w:type="paragraph" w:customStyle="1" w:styleId="Normalny1">
    <w:name w:val="Normalny1"/>
    <w:rsid w:val="002E0AA2"/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33/11/12</vt:lpstr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33/11/12</dc:title>
  <dc:creator>Grażyna Maszniew</dc:creator>
  <cp:lastModifiedBy>Joanna Polańska</cp:lastModifiedBy>
  <cp:revision>16</cp:revision>
  <cp:lastPrinted>2012-01-18T08:58:00Z</cp:lastPrinted>
  <dcterms:created xsi:type="dcterms:W3CDTF">2013-06-07T14:31:00Z</dcterms:created>
  <dcterms:modified xsi:type="dcterms:W3CDTF">2018-06-25T11:02:00Z</dcterms:modified>
</cp:coreProperties>
</file>