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DC2719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 w:rsidRPr="00DC2719">
        <w:rPr>
          <w:rFonts w:ascii="Arial" w:eastAsia="Times New Roman" w:hAnsi="Arial" w:cs="Arial"/>
          <w:color w:val="000000"/>
          <w:sz w:val="22"/>
          <w:szCs w:val="22"/>
          <w:lang w:val="pl-PL"/>
        </w:rPr>
        <w:t>Załącznik Nr 5 do Zarz. Nr 33/11/12</w:t>
      </w:r>
    </w:p>
    <w:p w:rsidR="00670DC3" w:rsidRPr="00DC271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:rsidR="00670DC3" w:rsidRPr="00DC271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:rsidR="00670DC3" w:rsidRPr="00DC2719" w:rsidRDefault="00A205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  <w:sz w:val="22"/>
          <w:szCs w:val="22"/>
          <w:lang w:val="pl-PL"/>
        </w:rPr>
      </w:pPr>
      <w:r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w:pict>
          <v:rect id="Prostokąt 2" o:spid="_x0000_s1026" style="position:absolute;margin-left:6in;margin-top:0;width:54.5pt;height:17.2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<v:stroke startarrowwidth="narrow" startarrowlength="short" endarrowwidth="narrow" endarrowlength="short"/>
            <v:textbox inset="2.53958mm,2.53958mm,2.53958mm,2.53958mm">
              <w:txbxContent>
                <w:p w:rsidR="00242D12" w:rsidRDefault="00242D1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w:pict>
          <v:rect id="Prostokąt 1" o:spid="_x0000_s1027" style="position:absolute;margin-left:370pt;margin-top:0;width:62.75pt;height:17.2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<v:stroke startarrowwidth="narrow" startarrowlength="short" endarrowwidth="narrow" endarrowlength="short"/>
            <v:textbox inset="2.53958mm,2.53958mm,2.53958mm,2.53958mm">
              <w:txbxContent>
                <w:p w:rsidR="00242D12" w:rsidRDefault="00242D1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w:pict>
          <v:rect id="Prostokąt 3" o:spid="_x0000_s1028" style="position:absolute;margin-left:324pt;margin-top:0;width:47.25pt;height:17.2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<v:stroke startarrowwidth="narrow" startarrowlength="short" endarrowwidth="narrow" endarrowlength="short"/>
            <v:textbox inset="2.53958mm,2.53958mm,2.53958mm,2.53958mm">
              <w:txbxContent>
                <w:p w:rsidR="00242D12" w:rsidRDefault="00242D12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670DC3" w:rsidRPr="00DC2719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DC2719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Pr="00DC2719">
        <w:rPr>
          <w:rFonts w:ascii="Arial" w:eastAsia="Times New Roman" w:hAnsi="Arial" w:cs="Arial"/>
          <w:color w:val="000000"/>
          <w:sz w:val="22"/>
          <w:szCs w:val="22"/>
        </w:rPr>
        <w:t>pieczęć</w:t>
      </w:r>
      <w:proofErr w:type="spellEnd"/>
      <w:r w:rsidRPr="00DC271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C2719">
        <w:rPr>
          <w:rFonts w:ascii="Arial" w:eastAsia="Times New Roman" w:hAnsi="Arial" w:cs="Arial"/>
          <w:color w:val="000000"/>
          <w:sz w:val="22"/>
          <w:szCs w:val="22"/>
        </w:rPr>
        <w:t>wydziału</w:t>
      </w:r>
      <w:proofErr w:type="spellEnd"/>
      <w:r w:rsidRPr="00DC2719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DC2719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DC2719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DC2719">
        <w:rPr>
          <w:rFonts w:ascii="Arial" w:eastAsia="Times New Roman" w:hAnsi="Arial" w:cs="Arial"/>
          <w:b/>
          <w:color w:val="000000"/>
          <w:sz w:val="22"/>
          <w:szCs w:val="22"/>
        </w:rPr>
        <w:tab/>
        <w:t>KARTA PRZEDMIOTU</w:t>
      </w:r>
    </w:p>
    <w:p w:rsidR="00670DC3" w:rsidRPr="00DC271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Pr="00DC271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934"/>
        <w:gridCol w:w="1957"/>
        <w:gridCol w:w="31"/>
        <w:gridCol w:w="1598"/>
        <w:gridCol w:w="214"/>
        <w:gridCol w:w="2268"/>
      </w:tblGrid>
      <w:tr w:rsidR="00670DC3" w:rsidRPr="00DC2719" w:rsidTr="00DC2719">
        <w:tc>
          <w:tcPr>
            <w:tcW w:w="7016" w:type="dxa"/>
            <w:gridSpan w:val="5"/>
          </w:tcPr>
          <w:p w:rsidR="00DC2719" w:rsidRPr="00A90A3D" w:rsidRDefault="00EC1BA6" w:rsidP="00A90A3D">
            <w:pPr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</w:pPr>
            <w:r w:rsidRPr="00A90A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Nazwa przedmiotu</w:t>
            </w:r>
            <w:r w:rsidRPr="00A90A3D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</w:p>
          <w:p w:rsidR="00670DC3" w:rsidRPr="00A90A3D" w:rsidRDefault="00AE6322" w:rsidP="00A90A3D">
            <w:pPr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</w:pPr>
            <w:r w:rsidRPr="00A90A3D">
              <w:rPr>
                <w:rFonts w:ascii="Arial" w:hAnsi="Arial" w:cs="Arial"/>
                <w:sz w:val="22"/>
                <w:szCs w:val="22"/>
                <w:lang w:val="pl-PL"/>
              </w:rPr>
              <w:t>Metody i narzędzia mechaniki</w:t>
            </w:r>
            <w:r w:rsidR="00DC2719" w:rsidRPr="00A90A3D">
              <w:rPr>
                <w:rFonts w:ascii="Arial" w:hAnsi="Arial" w:cs="Arial"/>
                <w:sz w:val="22"/>
                <w:szCs w:val="22"/>
                <w:lang w:val="pl-PL"/>
              </w:rPr>
              <w:t xml:space="preserve"> o</w:t>
            </w:r>
            <w:r w:rsidRPr="00A90A3D">
              <w:rPr>
                <w:rFonts w:ascii="Arial" w:hAnsi="Arial" w:cs="Arial"/>
                <w:sz w:val="22"/>
                <w:szCs w:val="22"/>
                <w:lang w:val="pl-PL"/>
              </w:rPr>
              <w:t>bliczeniowej</w:t>
            </w:r>
          </w:p>
        </w:tc>
        <w:tc>
          <w:tcPr>
            <w:tcW w:w="2482" w:type="dxa"/>
            <w:gridSpan w:val="2"/>
            <w:tcBorders>
              <w:left w:val="dotted" w:sz="4" w:space="0" w:color="FFFFFF"/>
            </w:tcBorders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2. Kod przedmiotu: </w:t>
            </w:r>
          </w:p>
          <w:p w:rsidR="00DC2719" w:rsidRPr="00DC2719" w:rsidRDefault="00DC2719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670DC3" w:rsidRPr="00A90A3D">
        <w:tc>
          <w:tcPr>
            <w:tcW w:w="9498" w:type="dxa"/>
            <w:gridSpan w:val="7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A90A3D">
        <w:tc>
          <w:tcPr>
            <w:tcW w:w="9498" w:type="dxa"/>
            <w:gridSpan w:val="7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DC2719">
        <w:trPr>
          <w:trHeight w:val="340"/>
        </w:trPr>
        <w:tc>
          <w:tcPr>
            <w:tcW w:w="9498" w:type="dxa"/>
            <w:gridSpan w:val="7"/>
          </w:tcPr>
          <w:p w:rsidR="00670DC3" w:rsidRPr="00DC2719" w:rsidRDefault="00EC1BA6" w:rsidP="00DC27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DC2719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studia stacjonarne </w:t>
            </w:r>
          </w:p>
        </w:tc>
      </w:tr>
      <w:tr w:rsidR="00670DC3" w:rsidRPr="00A90A3D">
        <w:tc>
          <w:tcPr>
            <w:tcW w:w="9498" w:type="dxa"/>
            <w:gridSpan w:val="7"/>
          </w:tcPr>
          <w:p w:rsidR="00670DC3" w:rsidRPr="00DC2719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DC2719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1B21A2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Interdyscyplinarne studia doktoranckie </w:t>
            </w:r>
            <w:r w:rsidR="001B21A2" w:rsidRPr="00DC271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pl-PL"/>
              </w:rPr>
              <w:t>Symulacje w Inżynier</w:t>
            </w:r>
            <w:r w:rsidR="001B21A2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ii</w:t>
            </w:r>
          </w:p>
        </w:tc>
      </w:tr>
      <w:tr w:rsidR="00670DC3" w:rsidRPr="00DC2719">
        <w:tc>
          <w:tcPr>
            <w:tcW w:w="9498" w:type="dxa"/>
            <w:gridSpan w:val="7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Profil</w:t>
            </w:r>
            <w:proofErr w:type="spellEnd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studiów</w:t>
            </w:r>
            <w:proofErr w:type="spellEnd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 w:rsidRPr="00DC2719">
        <w:tc>
          <w:tcPr>
            <w:tcW w:w="9498" w:type="dxa"/>
            <w:gridSpan w:val="7"/>
          </w:tcPr>
          <w:p w:rsidR="00670DC3" w:rsidRPr="00DC2719" w:rsidRDefault="00EC1BA6" w:rsidP="00AE63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Dyscyplina</w:t>
            </w:r>
            <w:proofErr w:type="spellEnd"/>
            <w:r w:rsidR="00AE6322" w:rsidRPr="00DC2719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AE6322"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mechanika</w:t>
            </w:r>
            <w:proofErr w:type="spellEnd"/>
          </w:p>
        </w:tc>
      </w:tr>
      <w:tr w:rsidR="00670DC3" w:rsidRPr="00DC2719">
        <w:tc>
          <w:tcPr>
            <w:tcW w:w="9498" w:type="dxa"/>
            <w:gridSpan w:val="7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Semestr</w:t>
            </w:r>
            <w:proofErr w:type="spellEnd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A90A3D">
        <w:tc>
          <w:tcPr>
            <w:tcW w:w="9498" w:type="dxa"/>
            <w:gridSpan w:val="7"/>
          </w:tcPr>
          <w:p w:rsidR="00670DC3" w:rsidRPr="00DC2719" w:rsidRDefault="00EC1BA6" w:rsidP="00DC27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10. </w:t>
            </w:r>
            <w:r w:rsidR="00AE6322"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Jednostka prowadząca przedmiot: </w:t>
            </w:r>
            <w:r w:rsidR="00AE6322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Instytut Mechaniki i Inżynierii Obliczeniowej </w:t>
            </w:r>
          </w:p>
        </w:tc>
      </w:tr>
      <w:tr w:rsidR="00670DC3" w:rsidRPr="00A90A3D">
        <w:tc>
          <w:tcPr>
            <w:tcW w:w="9498" w:type="dxa"/>
            <w:gridSpan w:val="7"/>
          </w:tcPr>
          <w:p w:rsidR="00AE6322" w:rsidRPr="00DC2719" w:rsidRDefault="00EC1BA6" w:rsidP="00AE63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: </w:t>
            </w:r>
            <w:r w:rsid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dr hab. inż. Piotr </w:t>
            </w:r>
            <w:proofErr w:type="spellStart"/>
            <w:r w:rsid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Fedeliński</w:t>
            </w:r>
            <w:proofErr w:type="spellEnd"/>
            <w:r w:rsid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, p</w:t>
            </w:r>
            <w:r w:rsidR="00AE6322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rof. </w:t>
            </w:r>
            <w:proofErr w:type="spellStart"/>
            <w:r w:rsidR="00AE6322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nzw</w:t>
            </w:r>
            <w:proofErr w:type="spellEnd"/>
            <w:r w:rsidR="00AE6322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. pol. Śl.,</w:t>
            </w:r>
          </w:p>
          <w:p w:rsidR="00670DC3" w:rsidRPr="00DC2719" w:rsidRDefault="00AE6322" w:rsidP="00AE63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694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dr hab. inż. Grzegorz </w:t>
            </w:r>
            <w:proofErr w:type="spellStart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Dziatkiewicz</w:t>
            </w:r>
            <w:proofErr w:type="spellEnd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, dr inż. Jacek </w:t>
            </w:r>
            <w:proofErr w:type="spellStart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Ptaszny</w:t>
            </w:r>
            <w:proofErr w:type="spellEnd"/>
          </w:p>
        </w:tc>
      </w:tr>
      <w:tr w:rsidR="00670DC3" w:rsidRPr="00A90A3D">
        <w:tc>
          <w:tcPr>
            <w:tcW w:w="9498" w:type="dxa"/>
            <w:gridSpan w:val="7"/>
          </w:tcPr>
          <w:p w:rsidR="00670DC3" w:rsidRPr="00DC2719" w:rsidRDefault="00EC1BA6" w:rsidP="00DC27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fakultatywny</w:t>
            </w:r>
          </w:p>
        </w:tc>
      </w:tr>
      <w:tr w:rsidR="00670DC3" w:rsidRPr="00DC2719">
        <w:tc>
          <w:tcPr>
            <w:tcW w:w="9498" w:type="dxa"/>
            <w:gridSpan w:val="7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13. Status przedmiotu: </w:t>
            </w:r>
          </w:p>
        </w:tc>
      </w:tr>
      <w:tr w:rsidR="00670DC3" w:rsidRPr="00DC2719">
        <w:tc>
          <w:tcPr>
            <w:tcW w:w="9498" w:type="dxa"/>
            <w:gridSpan w:val="7"/>
          </w:tcPr>
          <w:p w:rsidR="00670DC3" w:rsidRPr="00DC2719" w:rsidRDefault="00EC1BA6" w:rsidP="00DC27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polski</w:t>
            </w:r>
          </w:p>
        </w:tc>
      </w:tr>
      <w:tr w:rsidR="00670DC3" w:rsidRPr="00A90A3D">
        <w:tc>
          <w:tcPr>
            <w:tcW w:w="9498" w:type="dxa"/>
            <w:gridSpan w:val="7"/>
          </w:tcPr>
          <w:p w:rsidR="00670DC3" w:rsidRPr="00DC2719" w:rsidRDefault="00EC1BA6" w:rsidP="00DC27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  <w:r w:rsidR="00AE6322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wytrzymałość materiałów,</w:t>
            </w:r>
            <w:r w:rsid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AE6322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metody numeryczne</w:t>
            </w:r>
          </w:p>
        </w:tc>
      </w:tr>
      <w:tr w:rsidR="00670DC3" w:rsidRPr="00A90A3D">
        <w:tc>
          <w:tcPr>
            <w:tcW w:w="9498" w:type="dxa"/>
            <w:gridSpan w:val="7"/>
          </w:tcPr>
          <w:p w:rsidR="00670DC3" w:rsidRPr="00DC2719" w:rsidRDefault="00EC1BA6" w:rsidP="005B46D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  <w:r w:rsidR="005B46DC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zapoznanie z wybranymi zagadnieniami mechaniki układów odkształcalnych: mechaniką pękania, mechaniką kompozytów i dynamiką układów; przedstawienie podstaw metody elementów brzegowych (MEB) i praktycznych przykładów zastosowania metody w wybranych zagadnieniach mechaniki.</w:t>
            </w:r>
          </w:p>
          <w:p w:rsidR="00CD47C2" w:rsidRPr="00DC2719" w:rsidRDefault="00CD47C2" w:rsidP="005B46D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670DC3" w:rsidRPr="00DC2719">
        <w:tc>
          <w:tcPr>
            <w:tcW w:w="9498" w:type="dxa"/>
            <w:gridSpan w:val="7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Efekty</w:t>
            </w:r>
            <w:proofErr w:type="spellEnd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A90A3D" w:rsidTr="00CD47C2">
        <w:tc>
          <w:tcPr>
            <w:tcW w:w="496" w:type="dxa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934" w:type="dxa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Opis</w:t>
            </w:r>
            <w:proofErr w:type="spellEnd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988" w:type="dxa"/>
            <w:gridSpan w:val="2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Metoda</w:t>
            </w:r>
            <w:proofErr w:type="spellEnd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sprawdzenia</w:t>
            </w:r>
            <w:proofErr w:type="spellEnd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efektu</w:t>
            </w:r>
            <w:proofErr w:type="spellEnd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812" w:type="dxa"/>
            <w:gridSpan w:val="2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 </w:t>
            </w:r>
            <w:proofErr w:type="spellStart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prowadzenia</w:t>
            </w:r>
            <w:proofErr w:type="spellEnd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670DC3" w:rsidRPr="00DC2719" w:rsidTr="00CD47C2">
        <w:tc>
          <w:tcPr>
            <w:tcW w:w="496" w:type="dxa"/>
          </w:tcPr>
          <w:p w:rsidR="00670DC3" w:rsidRPr="00DC2719" w:rsidRDefault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W1</w:t>
            </w:r>
          </w:p>
        </w:tc>
        <w:tc>
          <w:tcPr>
            <w:tcW w:w="2934" w:type="dxa"/>
          </w:tcPr>
          <w:p w:rsidR="00670DC3" w:rsidRPr="00DC2719" w:rsidRDefault="00CD47C2" w:rsidP="00CD47C2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Zna podstawy mechaniki pękania</w:t>
            </w:r>
          </w:p>
        </w:tc>
        <w:tc>
          <w:tcPr>
            <w:tcW w:w="1957" w:type="dxa"/>
          </w:tcPr>
          <w:p w:rsidR="00670DC3" w:rsidRPr="00DC2719" w:rsidRDefault="00CD47C2" w:rsidP="004939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sprawdzian</w:t>
            </w:r>
          </w:p>
        </w:tc>
        <w:tc>
          <w:tcPr>
            <w:tcW w:w="1843" w:type="dxa"/>
            <w:gridSpan w:val="3"/>
          </w:tcPr>
          <w:p w:rsidR="00670DC3" w:rsidRPr="00DC2719" w:rsidRDefault="00CD47C2" w:rsidP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EC1BA6" w:rsidRPr="00DC2719" w:rsidRDefault="00A90A3D" w:rsidP="001F15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="00904070" w:rsidRPr="00DC2719">
              <w:rPr>
                <w:rFonts w:ascii="Arial" w:hAnsi="Arial" w:cs="Arial"/>
                <w:sz w:val="22"/>
                <w:szCs w:val="22"/>
              </w:rPr>
              <w:t>W01</w:t>
            </w:r>
          </w:p>
        </w:tc>
      </w:tr>
      <w:tr w:rsidR="00670DC3" w:rsidRPr="00DC2719" w:rsidTr="00CD47C2">
        <w:tc>
          <w:tcPr>
            <w:tcW w:w="496" w:type="dxa"/>
          </w:tcPr>
          <w:p w:rsidR="00670DC3" w:rsidRPr="00DC2719" w:rsidRDefault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W2</w:t>
            </w:r>
          </w:p>
        </w:tc>
        <w:tc>
          <w:tcPr>
            <w:tcW w:w="2934" w:type="dxa"/>
          </w:tcPr>
          <w:p w:rsidR="00670DC3" w:rsidRPr="00DC2719" w:rsidRDefault="00CD47C2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Zna metody modelownia materiałów kompozytowych</w:t>
            </w:r>
          </w:p>
        </w:tc>
        <w:tc>
          <w:tcPr>
            <w:tcW w:w="1988" w:type="dxa"/>
            <w:gridSpan w:val="2"/>
          </w:tcPr>
          <w:p w:rsidR="00670DC3" w:rsidRPr="00DC2719" w:rsidRDefault="00CD47C2" w:rsidP="004939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sprawdzian</w:t>
            </w:r>
          </w:p>
        </w:tc>
        <w:tc>
          <w:tcPr>
            <w:tcW w:w="1812" w:type="dxa"/>
            <w:gridSpan w:val="2"/>
          </w:tcPr>
          <w:p w:rsidR="00670DC3" w:rsidRPr="00DC2719" w:rsidRDefault="00CD47C2" w:rsidP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EC1BA6" w:rsidRPr="00DC2719" w:rsidRDefault="00A90A3D" w:rsidP="001F15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="00904070" w:rsidRPr="00DC2719">
              <w:rPr>
                <w:rFonts w:ascii="Arial" w:hAnsi="Arial" w:cs="Arial"/>
                <w:sz w:val="22"/>
                <w:szCs w:val="22"/>
              </w:rPr>
              <w:t>W01</w:t>
            </w:r>
          </w:p>
        </w:tc>
      </w:tr>
      <w:tr w:rsidR="00670DC3" w:rsidRPr="00DC2719" w:rsidTr="00CD47C2">
        <w:tc>
          <w:tcPr>
            <w:tcW w:w="496" w:type="dxa"/>
          </w:tcPr>
          <w:p w:rsidR="00670DC3" w:rsidRPr="00DC2719" w:rsidRDefault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W3</w:t>
            </w:r>
          </w:p>
        </w:tc>
        <w:tc>
          <w:tcPr>
            <w:tcW w:w="2934" w:type="dxa"/>
          </w:tcPr>
          <w:p w:rsidR="00670DC3" w:rsidRPr="00DC2719" w:rsidRDefault="00CD47C2" w:rsidP="00DB2FFA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Zna zjawiska występujące w układach obciążonych dynamicznie</w:t>
            </w:r>
          </w:p>
        </w:tc>
        <w:tc>
          <w:tcPr>
            <w:tcW w:w="1988" w:type="dxa"/>
            <w:gridSpan w:val="2"/>
          </w:tcPr>
          <w:p w:rsidR="00670DC3" w:rsidRPr="00DC2719" w:rsidRDefault="00CD47C2" w:rsidP="004939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sprawdzian</w:t>
            </w:r>
          </w:p>
        </w:tc>
        <w:tc>
          <w:tcPr>
            <w:tcW w:w="1812" w:type="dxa"/>
            <w:gridSpan w:val="2"/>
          </w:tcPr>
          <w:p w:rsidR="00670DC3" w:rsidRPr="00DC2719" w:rsidRDefault="00CD47C2" w:rsidP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670DC3" w:rsidRPr="00DC2719" w:rsidRDefault="00A90A3D" w:rsidP="001F15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SYMIN_</w:t>
            </w:r>
            <w:r w:rsidR="00904070" w:rsidRPr="00DC2719">
              <w:rPr>
                <w:rFonts w:ascii="Arial" w:hAnsi="Arial" w:cs="Arial"/>
                <w:sz w:val="22"/>
                <w:szCs w:val="22"/>
              </w:rPr>
              <w:t>W01</w:t>
            </w:r>
          </w:p>
        </w:tc>
      </w:tr>
      <w:tr w:rsidR="00670DC3" w:rsidRPr="00A90A3D" w:rsidTr="00CD47C2">
        <w:tc>
          <w:tcPr>
            <w:tcW w:w="496" w:type="dxa"/>
          </w:tcPr>
          <w:p w:rsidR="00670DC3" w:rsidRPr="00DC2719" w:rsidRDefault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W4</w:t>
            </w:r>
          </w:p>
        </w:tc>
        <w:tc>
          <w:tcPr>
            <w:tcW w:w="2934" w:type="dxa"/>
          </w:tcPr>
          <w:p w:rsidR="00670DC3" w:rsidRPr="00DC2719" w:rsidRDefault="00CD47C2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Zna metodę elementów brzegowych i jej praktyczne zastosowania w mechanice</w:t>
            </w:r>
          </w:p>
        </w:tc>
        <w:tc>
          <w:tcPr>
            <w:tcW w:w="1988" w:type="dxa"/>
            <w:gridSpan w:val="2"/>
          </w:tcPr>
          <w:p w:rsidR="00670DC3" w:rsidRPr="00DC2719" w:rsidRDefault="00CD47C2" w:rsidP="004939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sprawdzian</w:t>
            </w:r>
          </w:p>
        </w:tc>
        <w:tc>
          <w:tcPr>
            <w:tcW w:w="1812" w:type="dxa"/>
            <w:gridSpan w:val="2"/>
          </w:tcPr>
          <w:p w:rsidR="00670DC3" w:rsidRPr="00DC2719" w:rsidRDefault="00CD47C2" w:rsidP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904070" w:rsidRPr="00DC2719" w:rsidRDefault="00A90A3D" w:rsidP="001F15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904070" w:rsidRPr="00DC2719">
              <w:rPr>
                <w:rFonts w:ascii="Arial" w:hAnsi="Arial" w:cs="Arial"/>
                <w:sz w:val="22"/>
                <w:szCs w:val="22"/>
                <w:lang w:val="pl-PL"/>
              </w:rPr>
              <w:t>W04</w:t>
            </w:r>
          </w:p>
          <w:p w:rsidR="00EC1BA6" w:rsidRPr="00DC2719" w:rsidRDefault="00A90A3D" w:rsidP="001F15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904070" w:rsidRPr="00DC2719">
              <w:rPr>
                <w:rFonts w:ascii="Arial" w:hAnsi="Arial" w:cs="Arial"/>
                <w:sz w:val="22"/>
                <w:szCs w:val="22"/>
                <w:lang w:val="pl-PL"/>
              </w:rPr>
              <w:t>W08,</w:t>
            </w:r>
          </w:p>
        </w:tc>
      </w:tr>
      <w:tr w:rsidR="00670DC3" w:rsidRPr="00DC2719">
        <w:tc>
          <w:tcPr>
            <w:tcW w:w="9498" w:type="dxa"/>
            <w:gridSpan w:val="7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18. Formy zajęć dydaktycznych i ich wymiar (liczba godzin)</w:t>
            </w:r>
          </w:p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      </w:t>
            </w: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W. 10      </w:t>
            </w:r>
            <w:proofErr w:type="spellStart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Ćw</w:t>
            </w:r>
            <w:proofErr w:type="spellEnd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. -       L. -      P. -       Sem.  -</w:t>
            </w:r>
          </w:p>
        </w:tc>
      </w:tr>
      <w:tr w:rsidR="00670DC3" w:rsidRPr="00A90A3D">
        <w:tc>
          <w:tcPr>
            <w:tcW w:w="9498" w:type="dxa"/>
            <w:gridSpan w:val="7"/>
          </w:tcPr>
          <w:p w:rsidR="00670DC3" w:rsidRPr="00DC2719" w:rsidRDefault="00EC1BA6" w:rsidP="00DC271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lastRenderedPageBreak/>
              <w:t>19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Treści kształcenia:</w:t>
            </w:r>
            <w:r w:rsidR="00C11DCA"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49399D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Znaczenie zjawiska pękania materiałów w technice.</w:t>
            </w:r>
            <w:r w:rsidR="0049399D"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AB5BB6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Współczynniki intensywności naprężeń (WIN) i metody ich wyznaczania. Doświadczalne wyznaczanie krytycznych WIN. Związki konstytutywne </w:t>
            </w:r>
            <w:r w:rsidR="00A25A26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dla </w:t>
            </w:r>
            <w:r w:rsidR="00AB5BB6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laminatów. </w:t>
            </w:r>
            <w:r w:rsidR="0049399D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Metody analizy kompozytów. </w:t>
            </w:r>
            <w:r w:rsidR="00AB5BB6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Kryteria wytężeniowe kompozytów. </w:t>
            </w:r>
            <w:r w:rsidR="00AC7976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Równania ruchu układu odkształcalnego. Rodzaje fal sprężystych. </w:t>
            </w:r>
            <w:r w:rsidR="00A25A26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Równanie </w:t>
            </w:r>
            <w:r w:rsidR="00AC7976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całkow</w:t>
            </w:r>
            <w:r w:rsidR="00A25A26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e</w:t>
            </w:r>
            <w:r w:rsidR="00AC7976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A25A26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dla pó</w:t>
            </w:r>
            <w:r w:rsidR="001F15CD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l</w:t>
            </w:r>
            <w:r w:rsidR="00A25A26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mechanicznych</w:t>
            </w:r>
            <w:r w:rsidR="00AC7976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. Realizacja numeryczna metody elementów brzegowych (MEB). Przykłady numeryczne zastosowania MEB w mechanice pękania, mechanice kompozytów i analizie propagacji fal sprężystych.</w:t>
            </w:r>
          </w:p>
        </w:tc>
      </w:tr>
      <w:tr w:rsidR="00670DC3" w:rsidRPr="00DC2719">
        <w:tc>
          <w:tcPr>
            <w:tcW w:w="9498" w:type="dxa"/>
            <w:gridSpan w:val="7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20. Egzamin: 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brak</w:t>
            </w:r>
          </w:p>
        </w:tc>
      </w:tr>
    </w:tbl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A90A3D">
        <w:tc>
          <w:tcPr>
            <w:tcW w:w="9498" w:type="dxa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21. Literatura podstawowa:</w:t>
            </w:r>
          </w:p>
          <w:p w:rsidR="000F28B7" w:rsidRPr="00DC2719" w:rsidRDefault="000F28B7" w:rsidP="000F28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Arial" w:eastAsia="Times New Roman" w:hAnsi="Arial" w:cs="Arial"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 xml:space="preserve">German J., Biel-Gołaska M., </w:t>
            </w:r>
            <w:r w:rsidRPr="00DC2719">
              <w:rPr>
                <w:rFonts w:ascii="Arial" w:eastAsia="Times New Roman" w:hAnsi="Arial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Podstawy i zastosowania mechaniki pękania w zagadnieniach inżynierskich. </w:t>
            </w:r>
          </w:p>
          <w:p w:rsidR="000F28B7" w:rsidRPr="00DC2719" w:rsidRDefault="000F28B7" w:rsidP="000F28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firstLine="1134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>Instytut Odlewnictwa, Kraków, 2004.</w:t>
            </w:r>
          </w:p>
          <w:p w:rsidR="000F28B7" w:rsidRPr="00DC2719" w:rsidRDefault="000F28B7" w:rsidP="000F28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Arial" w:eastAsia="Times New Roman" w:hAnsi="Arial" w:cs="Arial"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 xml:space="preserve">Bochenek A., </w:t>
            </w:r>
            <w:r w:rsidRPr="00DC2719">
              <w:rPr>
                <w:rFonts w:ascii="Arial" w:eastAsia="Times New Roman" w:hAnsi="Arial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 xml:space="preserve">Elementy mechaniki pękania. Podręcznik dla materiałoznawców. </w:t>
            </w:r>
          </w:p>
          <w:p w:rsidR="000F28B7" w:rsidRPr="00DC2719" w:rsidRDefault="000F28B7" w:rsidP="000F28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firstLine="1134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>Wyd. Pol. Częstochowska, Częstochowa, 1998.</w:t>
            </w:r>
          </w:p>
          <w:p w:rsidR="000F28B7" w:rsidRPr="00DC2719" w:rsidRDefault="000F28B7" w:rsidP="000F28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 xml:space="preserve">Hyla I., </w:t>
            </w:r>
            <w:proofErr w:type="spellStart"/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>Śleziona</w:t>
            </w:r>
            <w:proofErr w:type="spellEnd"/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 xml:space="preserve"> J., </w:t>
            </w:r>
            <w:r w:rsidRPr="00DC271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pl-PL"/>
              </w:rPr>
              <w:t>Kompozyty. Elementy mechaniki i projektowania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, </w:t>
            </w:r>
          </w:p>
          <w:p w:rsidR="000F28B7" w:rsidRPr="00DC2719" w:rsidRDefault="000F28B7" w:rsidP="000F28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firstLine="1134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Wydawnictwo Politechniki Śląskiej, Gliwice, 2004.</w:t>
            </w:r>
          </w:p>
          <w:p w:rsidR="000F28B7" w:rsidRPr="00DC2719" w:rsidRDefault="000F28B7" w:rsidP="000F28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 xml:space="preserve">German J., </w:t>
            </w:r>
            <w:r w:rsidRPr="00DC271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pl-PL"/>
              </w:rPr>
              <w:t>Podstawy mechaniki kompozytów włóknistych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, Wydawnictwo Politechniki Krakowskiej, Kraków, 1996.</w:t>
            </w:r>
          </w:p>
          <w:p w:rsidR="00C11DCA" w:rsidRPr="00DC2719" w:rsidRDefault="00C11DCA" w:rsidP="00CD47C2">
            <w:pPr>
              <w:tabs>
                <w:tab w:val="num" w:pos="709"/>
                <w:tab w:val="num" w:pos="851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Cs/>
                <w:sz w:val="22"/>
                <w:szCs w:val="22"/>
                <w:lang w:val="pl-PL"/>
              </w:rPr>
              <w:t xml:space="preserve">Kaliski S. (red): </w:t>
            </w:r>
            <w:r w:rsidRPr="00DC2719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  <w:lang w:val="pl-PL"/>
              </w:rPr>
              <w:t>Drgania i fale, Mechanika techniczna</w:t>
            </w:r>
            <w:r w:rsidRPr="00DC2719">
              <w:rPr>
                <w:rFonts w:ascii="Arial" w:eastAsia="Times New Roman" w:hAnsi="Arial" w:cs="Arial"/>
                <w:bCs/>
                <w:sz w:val="22"/>
                <w:szCs w:val="22"/>
                <w:lang w:val="pl-PL"/>
              </w:rPr>
              <w:t>. tom III, PWN, Warszawa 1986.</w:t>
            </w:r>
          </w:p>
          <w:p w:rsidR="000F28B7" w:rsidRPr="00DC2719" w:rsidRDefault="000F28B7" w:rsidP="000F28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>Burczyński T.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, </w:t>
            </w:r>
            <w:r w:rsidRPr="00DC2719">
              <w:rPr>
                <w:rFonts w:ascii="Arial" w:eastAsia="Times New Roman" w:hAnsi="Arial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Metoda elementów brzegowych w mechanice, Wspomaganie komputerowe CAD-CAM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, </w:t>
            </w:r>
          </w:p>
          <w:p w:rsidR="000F28B7" w:rsidRPr="00DC2719" w:rsidRDefault="000F28B7" w:rsidP="000F28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firstLine="1134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Wydawnictwa Naukowo-Techniczne, Warszawa, 1995.</w:t>
            </w:r>
          </w:p>
          <w:p w:rsidR="000F28B7" w:rsidRPr="00DC2719" w:rsidRDefault="000F28B7" w:rsidP="000F28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 xml:space="preserve">Cichoń Cz., </w:t>
            </w:r>
            <w:proofErr w:type="spellStart"/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>Cecot</w:t>
            </w:r>
            <w:proofErr w:type="spellEnd"/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 xml:space="preserve"> W., Krok J., Pluciński P.,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DC2719">
              <w:rPr>
                <w:rFonts w:ascii="Arial" w:eastAsia="Times New Roman" w:hAnsi="Arial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Metody komputerowe w liniowej mechanice konstrukcji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.</w:t>
            </w:r>
          </w:p>
          <w:p w:rsidR="00670DC3" w:rsidRPr="00DC2719" w:rsidRDefault="000F28B7" w:rsidP="006435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firstLine="1134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Wybrane zagadnienia, Politechnika Krakowska, Kraków, 2002</w:t>
            </w:r>
            <w:r w:rsidR="0064354A"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670DC3" w:rsidRPr="00DC2719">
        <w:tc>
          <w:tcPr>
            <w:tcW w:w="9498" w:type="dxa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22. Literatura uzupe</w:t>
            </w:r>
            <w:r w:rsidR="000F28B7"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ł</w:t>
            </w: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niająca:</w:t>
            </w:r>
          </w:p>
          <w:p w:rsidR="000F28B7" w:rsidRPr="00DC2719" w:rsidRDefault="000F28B7" w:rsidP="000F28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</w:pPr>
            <w:proofErr w:type="spellStart"/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>Neimitz</w:t>
            </w:r>
            <w:proofErr w:type="spellEnd"/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 xml:space="preserve"> A., </w:t>
            </w:r>
            <w:r w:rsidRPr="00DC2719">
              <w:rPr>
                <w:rFonts w:ascii="Arial" w:eastAsia="Times New Roman" w:hAnsi="Arial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Mechanika pękania</w:t>
            </w:r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>. Wydawnictwa Naukowe PWN, Warszawa, 1998,</w:t>
            </w:r>
          </w:p>
          <w:p w:rsidR="000F28B7" w:rsidRPr="00DC2719" w:rsidRDefault="000F28B7" w:rsidP="000F28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proofErr w:type="spellStart"/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>Ochelski</w:t>
            </w:r>
            <w:proofErr w:type="spellEnd"/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 xml:space="preserve"> S., </w:t>
            </w:r>
            <w:r w:rsidRPr="00DC271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pl-PL"/>
              </w:rPr>
              <w:t xml:space="preserve">Metody doświadczalne mechaniki kompozytów konstrukcyjnych, 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WNT, Warszawa, 2004.</w:t>
            </w:r>
          </w:p>
          <w:p w:rsidR="00C11DCA" w:rsidRPr="00DC2719" w:rsidRDefault="00C11DCA" w:rsidP="000F28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Cs/>
                <w:sz w:val="22"/>
                <w:szCs w:val="22"/>
                <w:lang w:val="pl-PL"/>
              </w:rPr>
              <w:t>Nowacki W</w:t>
            </w:r>
            <w:r w:rsidRPr="00DC271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.: </w:t>
            </w:r>
            <w:r w:rsidRPr="00DC2719">
              <w:rPr>
                <w:rFonts w:ascii="Arial" w:eastAsia="Times New Roman" w:hAnsi="Arial" w:cs="Arial"/>
                <w:i/>
                <w:iCs/>
                <w:sz w:val="22"/>
                <w:szCs w:val="22"/>
                <w:lang w:val="pl-PL"/>
              </w:rPr>
              <w:t>Dynamika budowli</w:t>
            </w:r>
            <w:r w:rsidRPr="00DC271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. Arkady, Warszawa 1972.</w:t>
            </w:r>
          </w:p>
          <w:p w:rsidR="000F28B7" w:rsidRPr="00DC2719" w:rsidRDefault="000F28B7" w:rsidP="000F28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pl-PL"/>
              </w:rPr>
              <w:t>Kleiber M.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(red.), </w:t>
            </w:r>
            <w:r w:rsidRPr="00DC2719">
              <w:rPr>
                <w:rFonts w:ascii="Arial" w:eastAsia="Times New Roman" w:hAnsi="Arial" w:cs="Arial"/>
                <w:bCs/>
                <w:i/>
                <w:iCs/>
                <w:color w:val="000000"/>
                <w:sz w:val="22"/>
                <w:szCs w:val="22"/>
                <w:lang w:val="pl-PL"/>
              </w:rPr>
              <w:t>Komputerowe metody mechaniki ciał stałych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, Mechanika Techniczna , tom XI, </w:t>
            </w:r>
          </w:p>
          <w:p w:rsidR="00C11DCA" w:rsidRPr="00DC2719" w:rsidRDefault="000F28B7" w:rsidP="00C11D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firstLine="1134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Wydawnictwo Naukowe PWN, Warszawa, 1995.</w:t>
            </w:r>
          </w:p>
        </w:tc>
      </w:tr>
      <w:tr w:rsidR="00670DC3" w:rsidRPr="00DC2719">
        <w:tc>
          <w:tcPr>
            <w:tcW w:w="9498" w:type="dxa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A90A3D">
              <w:tc>
                <w:tcPr>
                  <w:tcW w:w="645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Lp</w:t>
                  </w:r>
                  <w:proofErr w:type="spellEnd"/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Forma </w:t>
                  </w:r>
                  <w:proofErr w:type="spellStart"/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>Liczba godzin</w:t>
                  </w:r>
                </w:p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 w:rsidRPr="00DC2719">
              <w:tc>
                <w:tcPr>
                  <w:tcW w:w="645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10/10</w:t>
                  </w:r>
                </w:p>
              </w:tc>
            </w:tr>
            <w:tr w:rsidR="00670DC3" w:rsidRPr="00DC2719">
              <w:tc>
                <w:tcPr>
                  <w:tcW w:w="645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DC2719">
              <w:tc>
                <w:tcPr>
                  <w:tcW w:w="645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DC2719">
              <w:tc>
                <w:tcPr>
                  <w:tcW w:w="645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DC2719">
              <w:tc>
                <w:tcPr>
                  <w:tcW w:w="645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DC2719">
              <w:tc>
                <w:tcPr>
                  <w:tcW w:w="645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Pr="00DC2719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Inne</w:t>
                  </w:r>
                  <w:proofErr w:type="spellEnd"/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przygotowanie</w:t>
                  </w:r>
                  <w:proofErr w:type="spellEnd"/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="00EC1BA6"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Pr="00DC2719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0 </w:t>
                  </w:r>
                  <w:r w:rsidR="00EC1BA6"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670DC3" w:rsidRPr="00DC2719">
              <w:tc>
                <w:tcPr>
                  <w:tcW w:w="645" w:type="dxa"/>
                </w:tcPr>
                <w:p w:rsidR="00670DC3" w:rsidRPr="00DC2719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</w:tcPr>
                <w:p w:rsidR="00670DC3" w:rsidRPr="00DC271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Suma </w:t>
                  </w:r>
                  <w:proofErr w:type="spellStart"/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DC2719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DC271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10 / 25</w:t>
                  </w:r>
                </w:p>
              </w:tc>
            </w:tr>
          </w:tbl>
          <w:p w:rsidR="00670DC3" w:rsidRPr="00DC2719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70DC3" w:rsidRPr="00DC2719">
        <w:tc>
          <w:tcPr>
            <w:tcW w:w="9498" w:type="dxa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24. Suma </w:t>
            </w:r>
            <w:proofErr w:type="spellStart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wszystkich</w:t>
            </w:r>
            <w:proofErr w:type="spellEnd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godzin</w:t>
            </w:r>
            <w:proofErr w:type="spellEnd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DC27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670DC3" w:rsidRPr="00DC2719">
        <w:tc>
          <w:tcPr>
            <w:tcW w:w="9498" w:type="dxa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25. </w:t>
            </w:r>
            <w:proofErr w:type="spellStart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Liczba</w:t>
            </w:r>
            <w:proofErr w:type="spellEnd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punktów</w:t>
            </w:r>
            <w:proofErr w:type="spellEnd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ECTS:</w:t>
            </w:r>
            <w:r w:rsidR="00DB2FFA"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670DC3" w:rsidRPr="00A90A3D">
        <w:tc>
          <w:tcPr>
            <w:tcW w:w="9498" w:type="dxa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26. Liczba punktów ECTS uzyskanych na zajęciach z bezpośrednim udziałem nauczyciela akademickiego: </w:t>
            </w:r>
            <w:r w:rsidR="00DB2FFA"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1</w:t>
            </w:r>
          </w:p>
        </w:tc>
      </w:tr>
      <w:tr w:rsidR="00670DC3" w:rsidRPr="00A90A3D">
        <w:tc>
          <w:tcPr>
            <w:tcW w:w="9498" w:type="dxa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 w:rsidRPr="00DC2719">
        <w:tc>
          <w:tcPr>
            <w:tcW w:w="9498" w:type="dxa"/>
          </w:tcPr>
          <w:p w:rsidR="00670DC3" w:rsidRPr="00DC271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26. </w:t>
            </w:r>
            <w:proofErr w:type="spellStart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Uwagi</w:t>
            </w:r>
            <w:proofErr w:type="spellEnd"/>
            <w:r w:rsidRPr="00DC27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670DC3" w:rsidRPr="00DC271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DC271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DC271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DC271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DC2719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  <w:r w:rsidRPr="00DC2719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DC2719">
        <w:rPr>
          <w:rFonts w:ascii="Arial" w:eastAsia="Times New Roman" w:hAnsi="Arial" w:cs="Arial"/>
          <w:color w:val="000000"/>
          <w:sz w:val="22"/>
          <w:szCs w:val="22"/>
        </w:rPr>
        <w:t>Zatwierdzono</w:t>
      </w:r>
      <w:proofErr w:type="spellEnd"/>
      <w:r w:rsidRPr="00DC2719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670DC3" w:rsidRPr="00DC271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DC271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DC2719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Arial" w:eastAsia="Times New Roman" w:hAnsi="Arial" w:cs="Arial"/>
          <w:color w:val="000000"/>
          <w:sz w:val="22"/>
          <w:szCs w:val="22"/>
        </w:rPr>
      </w:pPr>
      <w:r w:rsidRPr="00DC2719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670DC3" w:rsidRPr="00DB2FFA" w:rsidRDefault="00EC1BA6" w:rsidP="0049399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Times New Roman" w:eastAsia="Times New Roman" w:hAnsi="Times New Roman" w:cs="Times New Roman"/>
          <w:color w:val="000000"/>
          <w:lang w:val="pl-PL"/>
        </w:rPr>
      </w:pPr>
      <w:r w:rsidRPr="00DC2719">
        <w:rPr>
          <w:rFonts w:ascii="Arial" w:eastAsia="Times New Roman" w:hAnsi="Arial" w:cs="Arial"/>
          <w:color w:val="000000"/>
          <w:sz w:val="22"/>
          <w:szCs w:val="22"/>
          <w:lang w:val="pl-PL"/>
        </w:rPr>
        <w:tab/>
      </w:r>
      <w:bookmarkStart w:id="0" w:name="_GoBack"/>
      <w:bookmarkEnd w:id="0"/>
      <w:r w:rsidRPr="00DC2719">
        <w:rPr>
          <w:rFonts w:ascii="Arial" w:eastAsia="Times New Roman" w:hAnsi="Arial" w:cs="Arial"/>
          <w:color w:val="000000"/>
          <w:sz w:val="22"/>
          <w:szCs w:val="22"/>
          <w:lang w:val="pl-PL"/>
        </w:rPr>
        <w:t>(</w:t>
      </w:r>
      <w:r w:rsidRPr="00DC2719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 xml:space="preserve">data i podpis </w:t>
      </w:r>
      <w:r w:rsidR="00A90A3D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>kierownika studiów doktoranckich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sectPr w:rsidR="00670DC3" w:rsidRPr="00DB2FFA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2C" w:rsidRDefault="00A2052C" w:rsidP="00670DC3">
      <w:r>
        <w:separator/>
      </w:r>
    </w:p>
  </w:endnote>
  <w:endnote w:type="continuationSeparator" w:id="0">
    <w:p w:rsidR="00A2052C" w:rsidRDefault="00A2052C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2C" w:rsidRDefault="00A2052C" w:rsidP="00670DC3">
      <w:r>
        <w:separator/>
      </w:r>
    </w:p>
  </w:footnote>
  <w:footnote w:type="continuationSeparator" w:id="0">
    <w:p w:rsidR="00A2052C" w:rsidRDefault="00A2052C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2366"/>
    <w:multiLevelType w:val="hybridMultilevel"/>
    <w:tmpl w:val="81E0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3802C15"/>
    <w:multiLevelType w:val="hybridMultilevel"/>
    <w:tmpl w:val="D5965C06"/>
    <w:lvl w:ilvl="0" w:tplc="2854AA6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3E67D7"/>
    <w:multiLevelType w:val="hybridMultilevel"/>
    <w:tmpl w:val="15084D16"/>
    <w:lvl w:ilvl="0" w:tplc="96AA820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QyNDM2MTGzNDU0MbNQ0lEKTi0uzszPAykwqgUA00JIjCwAAAA="/>
  </w:docVars>
  <w:rsids>
    <w:rsidRoot w:val="00670DC3"/>
    <w:rsid w:val="000F28B7"/>
    <w:rsid w:val="001B21A2"/>
    <w:rsid w:val="001D0BBC"/>
    <w:rsid w:val="001F15CD"/>
    <w:rsid w:val="00242D12"/>
    <w:rsid w:val="00351972"/>
    <w:rsid w:val="00397944"/>
    <w:rsid w:val="00470027"/>
    <w:rsid w:val="004808F0"/>
    <w:rsid w:val="0049399D"/>
    <w:rsid w:val="005922E6"/>
    <w:rsid w:val="005B46DC"/>
    <w:rsid w:val="0064354A"/>
    <w:rsid w:val="00670DC3"/>
    <w:rsid w:val="0074303D"/>
    <w:rsid w:val="00904070"/>
    <w:rsid w:val="009F5AE7"/>
    <w:rsid w:val="00A2052C"/>
    <w:rsid w:val="00A25A26"/>
    <w:rsid w:val="00A90A3D"/>
    <w:rsid w:val="00AB5BB6"/>
    <w:rsid w:val="00AC7976"/>
    <w:rsid w:val="00AE6322"/>
    <w:rsid w:val="00C11DCA"/>
    <w:rsid w:val="00CD47C2"/>
    <w:rsid w:val="00DB2FFA"/>
    <w:rsid w:val="00DC2719"/>
    <w:rsid w:val="00DE6414"/>
    <w:rsid w:val="00E073B9"/>
    <w:rsid w:val="00EC1BA6"/>
    <w:rsid w:val="00E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972"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Silesian University of Technology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4</cp:revision>
  <dcterms:created xsi:type="dcterms:W3CDTF">2018-05-28T07:10:00Z</dcterms:created>
  <dcterms:modified xsi:type="dcterms:W3CDTF">2018-06-20T23:34:00Z</dcterms:modified>
</cp:coreProperties>
</file>