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693E" w14:textId="77777777" w:rsidR="00E1293B" w:rsidRDefault="00E1293B" w:rsidP="004E0829">
      <w:pPr>
        <w:pStyle w:val="Bezodstpw"/>
        <w:jc w:val="center"/>
        <w:rPr>
          <w:rFonts w:ascii="PT Serif" w:hAnsi="PT Serif"/>
          <w:b/>
          <w:bCs/>
          <w:sz w:val="20"/>
          <w:szCs w:val="20"/>
          <w:lang w:val="en-GB"/>
        </w:rPr>
      </w:pPr>
    </w:p>
    <w:p w14:paraId="4F3430BB" w14:textId="77777777" w:rsidR="00E1293B" w:rsidRDefault="00E1293B" w:rsidP="004E0829">
      <w:pPr>
        <w:pStyle w:val="Bezodstpw"/>
        <w:jc w:val="center"/>
        <w:rPr>
          <w:rFonts w:ascii="PT Serif" w:hAnsi="PT Serif"/>
          <w:b/>
          <w:bCs/>
          <w:sz w:val="20"/>
          <w:szCs w:val="20"/>
          <w:lang w:val="en-GB"/>
        </w:rPr>
      </w:pPr>
    </w:p>
    <w:p w14:paraId="5B19DC0D" w14:textId="6D6EEA38" w:rsidR="004E0829" w:rsidRPr="00CA762E" w:rsidRDefault="004E0829" w:rsidP="004E0829">
      <w:pPr>
        <w:pStyle w:val="Bezodstpw"/>
        <w:jc w:val="center"/>
        <w:rPr>
          <w:rFonts w:ascii="PT Serif" w:hAnsi="PT Serif"/>
          <w:b/>
          <w:bCs/>
          <w:sz w:val="20"/>
          <w:szCs w:val="20"/>
          <w:lang w:val="en-GB"/>
        </w:rPr>
      </w:pPr>
      <w:r w:rsidRPr="00CA762E">
        <w:rPr>
          <w:rFonts w:ascii="PT Serif" w:hAnsi="PT Serif"/>
          <w:b/>
          <w:bCs/>
          <w:sz w:val="20"/>
          <w:szCs w:val="20"/>
          <w:lang w:val="en-GB"/>
        </w:rPr>
        <w:t>Information on the processing of personal data collected from the data subject</w:t>
      </w:r>
    </w:p>
    <w:p w14:paraId="0A1BD470" w14:textId="77777777" w:rsidR="004E0829" w:rsidRPr="00CA762E" w:rsidRDefault="004E0829" w:rsidP="004E0829">
      <w:pPr>
        <w:pStyle w:val="Bezodstpw"/>
        <w:jc w:val="center"/>
        <w:rPr>
          <w:rFonts w:ascii="PT Serif" w:hAnsi="PT Serif"/>
          <w:b/>
          <w:bCs/>
          <w:sz w:val="20"/>
          <w:szCs w:val="20"/>
          <w:lang w:val="en-GB"/>
        </w:rPr>
      </w:pPr>
      <w:r w:rsidRPr="00CA762E">
        <w:rPr>
          <w:rFonts w:ascii="PT Serif" w:hAnsi="PT Serif"/>
          <w:b/>
          <w:bCs/>
          <w:sz w:val="20"/>
          <w:szCs w:val="20"/>
          <w:lang w:val="en-GB"/>
        </w:rPr>
        <w:t>(Article 13 of Regulation 2016/679)</w:t>
      </w:r>
    </w:p>
    <w:p w14:paraId="68B18DDF" w14:textId="77777777" w:rsidR="004E0829" w:rsidRPr="004E0829" w:rsidRDefault="004E0829" w:rsidP="004E0829">
      <w:pPr>
        <w:keepNext/>
        <w:keepLines/>
        <w:spacing w:after="0" w:line="240" w:lineRule="auto"/>
        <w:jc w:val="both"/>
        <w:outlineLvl w:val="0"/>
        <w:rPr>
          <w:rFonts w:ascii="PT Serif" w:eastAsia="Times New Roman" w:hAnsi="PT Serif" w:cs="Times New Roman"/>
          <w:b/>
          <w:color w:val="00000A"/>
          <w:sz w:val="21"/>
          <w:szCs w:val="21"/>
          <w:lang w:eastAsia="pl-PL"/>
        </w:rPr>
      </w:pPr>
    </w:p>
    <w:p w14:paraId="7E9CA542"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 xml:space="preserve">Personal Data Administrator </w:t>
      </w:r>
    </w:p>
    <w:p w14:paraId="74FEE2D2" w14:textId="77777777" w:rsidR="003E5702" w:rsidRDefault="003E5702" w:rsidP="004E0829">
      <w:pPr>
        <w:pStyle w:val="Bezodstpw"/>
        <w:ind w:left="-76"/>
        <w:jc w:val="both"/>
        <w:rPr>
          <w:rFonts w:ascii="PT Serif" w:eastAsia="Times New Roman" w:hAnsi="PT Serif" w:cs="Times New Roman"/>
          <w:color w:val="000000"/>
          <w:sz w:val="20"/>
          <w:szCs w:val="20"/>
          <w:lang w:val="en-GB" w:eastAsia="pl-PL"/>
        </w:rPr>
      </w:pPr>
      <w:r w:rsidRPr="00896384">
        <w:rPr>
          <w:rFonts w:ascii="PT Serif" w:eastAsia="Times New Roman" w:hAnsi="PT Serif" w:cs="Times New Roman"/>
          <w:color w:val="000000"/>
          <w:sz w:val="20"/>
          <w:szCs w:val="20"/>
          <w:lang w:val="en-GB" w:eastAsia="pl-PL"/>
        </w:rPr>
        <w:t>Co-administrators of the personal data provided are</w:t>
      </w:r>
      <w:r>
        <w:rPr>
          <w:rFonts w:ascii="PT Serif" w:eastAsia="Times New Roman" w:hAnsi="PT Serif" w:cs="Times New Roman"/>
          <w:color w:val="000000"/>
          <w:sz w:val="20"/>
          <w:szCs w:val="20"/>
          <w:lang w:val="en-GB" w:eastAsia="pl-PL"/>
        </w:rPr>
        <w:t>:</w:t>
      </w:r>
    </w:p>
    <w:p w14:paraId="5A7CE1D7" w14:textId="05FD8045" w:rsidR="004E0829" w:rsidRDefault="004E0829" w:rsidP="00E63C98">
      <w:pPr>
        <w:pStyle w:val="Bezodstpw"/>
        <w:numPr>
          <w:ilvl w:val="0"/>
          <w:numId w:val="10"/>
        </w:numPr>
        <w:jc w:val="both"/>
        <w:rPr>
          <w:rFonts w:ascii="PT Serif" w:hAnsi="PT Serif"/>
          <w:sz w:val="21"/>
          <w:szCs w:val="21"/>
          <w:lang w:val="en-GB"/>
        </w:rPr>
      </w:pPr>
      <w:r w:rsidRPr="004E0829">
        <w:rPr>
          <w:rFonts w:ascii="PT Serif" w:hAnsi="PT Serif"/>
          <w:sz w:val="21"/>
          <w:szCs w:val="21"/>
          <w:lang w:val="en-GB"/>
        </w:rPr>
        <w:t xml:space="preserve">Silesian University of Technology, hereinafter referred to as the University, which may be contacted by post to the address: </w:t>
      </w:r>
      <w:proofErr w:type="spellStart"/>
      <w:r w:rsidRPr="004E0829">
        <w:rPr>
          <w:rFonts w:ascii="PT Serif" w:hAnsi="PT Serif"/>
          <w:sz w:val="21"/>
          <w:szCs w:val="21"/>
          <w:lang w:val="en-GB"/>
        </w:rPr>
        <w:t>ul</w:t>
      </w:r>
      <w:proofErr w:type="spellEnd"/>
      <w:r w:rsidRPr="004E0829">
        <w:rPr>
          <w:rFonts w:ascii="PT Serif" w:hAnsi="PT Serif"/>
          <w:sz w:val="21"/>
          <w:szCs w:val="21"/>
          <w:lang w:val="en-GB"/>
        </w:rPr>
        <w:t xml:space="preserve">. </w:t>
      </w:r>
      <w:proofErr w:type="spellStart"/>
      <w:r w:rsidRPr="004E0829">
        <w:rPr>
          <w:rFonts w:ascii="PT Serif" w:hAnsi="PT Serif"/>
          <w:sz w:val="21"/>
          <w:szCs w:val="21"/>
          <w:lang w:val="en-GB"/>
        </w:rPr>
        <w:t>Akademicka</w:t>
      </w:r>
      <w:proofErr w:type="spellEnd"/>
      <w:r w:rsidRPr="004E0829">
        <w:rPr>
          <w:rFonts w:ascii="PT Serif" w:hAnsi="PT Serif"/>
          <w:sz w:val="21"/>
          <w:szCs w:val="21"/>
          <w:lang w:val="en-GB"/>
        </w:rPr>
        <w:t xml:space="preserve"> 2A, 44-100 Gliwice or by e-mail: </w:t>
      </w:r>
      <w:hyperlink r:id="rId7" w:history="1">
        <w:r w:rsidR="003E5702" w:rsidRPr="00EC5E13">
          <w:rPr>
            <w:rStyle w:val="Hipercze"/>
            <w:rFonts w:ascii="PT Serif" w:hAnsi="PT Serif"/>
            <w:sz w:val="21"/>
            <w:szCs w:val="21"/>
            <w:lang w:val="en-GB"/>
          </w:rPr>
          <w:t>BR@polsl.pl</w:t>
        </w:r>
      </w:hyperlink>
    </w:p>
    <w:p w14:paraId="2C9FA985" w14:textId="284AEBB4" w:rsidR="003E5702" w:rsidRPr="004E0829" w:rsidRDefault="003E5702" w:rsidP="00E63C98">
      <w:pPr>
        <w:pStyle w:val="Bezodstpw"/>
        <w:numPr>
          <w:ilvl w:val="0"/>
          <w:numId w:val="10"/>
        </w:numPr>
        <w:jc w:val="both"/>
        <w:rPr>
          <w:rFonts w:ascii="PT Serif" w:hAnsi="PT Serif"/>
          <w:sz w:val="21"/>
          <w:szCs w:val="21"/>
          <w:lang w:val="en-GB"/>
        </w:rPr>
      </w:pPr>
      <w:r>
        <w:rPr>
          <w:rFonts w:ascii="PT Serif" w:hAnsi="PT Serif"/>
          <w:sz w:val="21"/>
          <w:szCs w:val="21"/>
          <w:lang w:val="en-GB"/>
        </w:rPr>
        <w:t>……………………………………………………………………………………………………………………..</w:t>
      </w:r>
      <w:r w:rsidRPr="00896384">
        <w:rPr>
          <w:rFonts w:ascii="PT Serif" w:eastAsia="Palatino Linotype" w:hAnsi="PT Serif" w:cs="Palatino Linotype"/>
          <w:bCs/>
          <w:color w:val="000000"/>
          <w:sz w:val="20"/>
          <w:szCs w:val="20"/>
          <w:vertAlign w:val="superscript"/>
          <w:lang w:val="en-GB" w:eastAsia="pl-PL"/>
        </w:rPr>
        <w:t>1</w:t>
      </w:r>
    </w:p>
    <w:p w14:paraId="03F0E188"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Data Protection Officer</w:t>
      </w:r>
    </w:p>
    <w:p w14:paraId="103C9040" w14:textId="77777777" w:rsidR="00E63C98" w:rsidRDefault="00E63C98" w:rsidP="00E63C98">
      <w:pPr>
        <w:pStyle w:val="Bezodstpw"/>
        <w:numPr>
          <w:ilvl w:val="0"/>
          <w:numId w:val="11"/>
        </w:numPr>
        <w:jc w:val="both"/>
        <w:rPr>
          <w:rFonts w:ascii="PT Serif" w:hAnsi="PT Serif"/>
          <w:sz w:val="21"/>
          <w:szCs w:val="21"/>
          <w:lang w:val="en-GB"/>
        </w:rPr>
      </w:pPr>
      <w:r w:rsidRPr="004E0829">
        <w:rPr>
          <w:rFonts w:ascii="PT Serif" w:hAnsi="PT Serif"/>
          <w:sz w:val="21"/>
          <w:szCs w:val="21"/>
          <w:lang w:val="en-GB"/>
        </w:rPr>
        <w:t xml:space="preserve">Silesian University of Technology has appointed a Data Protection Officer who may be contacted in all matters concerning the processing of personal data post to the address: </w:t>
      </w:r>
      <w:proofErr w:type="spellStart"/>
      <w:r w:rsidRPr="004E0829">
        <w:rPr>
          <w:rFonts w:ascii="PT Serif" w:hAnsi="PT Serif"/>
          <w:sz w:val="21"/>
          <w:szCs w:val="21"/>
          <w:lang w:val="en-GB"/>
        </w:rPr>
        <w:t>ul</w:t>
      </w:r>
      <w:proofErr w:type="spellEnd"/>
      <w:r w:rsidRPr="004E0829">
        <w:rPr>
          <w:rFonts w:ascii="PT Serif" w:hAnsi="PT Serif"/>
          <w:sz w:val="21"/>
          <w:szCs w:val="21"/>
          <w:lang w:val="en-GB"/>
        </w:rPr>
        <w:t xml:space="preserve">. </w:t>
      </w:r>
      <w:proofErr w:type="spellStart"/>
      <w:r w:rsidRPr="004E0829">
        <w:rPr>
          <w:rFonts w:ascii="PT Serif" w:hAnsi="PT Serif"/>
          <w:sz w:val="21"/>
          <w:szCs w:val="21"/>
          <w:lang w:val="en-GB"/>
        </w:rPr>
        <w:t>Akademicka</w:t>
      </w:r>
      <w:proofErr w:type="spellEnd"/>
      <w:r w:rsidRPr="004E0829">
        <w:rPr>
          <w:rFonts w:ascii="PT Serif" w:hAnsi="PT Serif"/>
          <w:sz w:val="21"/>
          <w:szCs w:val="21"/>
          <w:lang w:val="en-GB"/>
        </w:rPr>
        <w:t xml:space="preserve"> 2A, 44-100 Gliwice or by e-mail: </w:t>
      </w:r>
      <w:hyperlink r:id="rId8" w:history="1">
        <w:r w:rsidRPr="00EC5E13">
          <w:rPr>
            <w:rStyle w:val="Hipercze"/>
            <w:rFonts w:ascii="PT Serif" w:hAnsi="PT Serif"/>
            <w:sz w:val="21"/>
            <w:szCs w:val="21"/>
            <w:lang w:val="en-GB"/>
          </w:rPr>
          <w:t>iod@polsl.pl</w:t>
        </w:r>
      </w:hyperlink>
    </w:p>
    <w:p w14:paraId="7E7692A1" w14:textId="1C482431" w:rsidR="00E63C98" w:rsidRPr="004E0829" w:rsidRDefault="00E63C98" w:rsidP="00E63C98">
      <w:pPr>
        <w:pStyle w:val="Bezodstpw"/>
        <w:numPr>
          <w:ilvl w:val="0"/>
          <w:numId w:val="11"/>
        </w:numPr>
        <w:jc w:val="both"/>
        <w:rPr>
          <w:rFonts w:ascii="PT Serif" w:hAnsi="PT Serif"/>
          <w:sz w:val="21"/>
          <w:szCs w:val="21"/>
          <w:lang w:val="en-GB"/>
        </w:rPr>
      </w:pPr>
      <w:r>
        <w:rPr>
          <w:rFonts w:ascii="PT Serif" w:hAnsi="PT Serif"/>
          <w:sz w:val="21"/>
          <w:szCs w:val="21"/>
          <w:lang w:val="en-GB"/>
        </w:rPr>
        <w:t>………</w:t>
      </w:r>
      <w:r>
        <w:rPr>
          <w:rFonts w:ascii="PT Serif" w:hAnsi="PT Serif"/>
          <w:sz w:val="21"/>
          <w:szCs w:val="21"/>
          <w:lang w:val="en-GB"/>
        </w:rPr>
        <w:t>…</w:t>
      </w:r>
      <w:r>
        <w:rPr>
          <w:rFonts w:ascii="PT Serif" w:hAnsi="PT Serif"/>
          <w:sz w:val="21"/>
          <w:szCs w:val="21"/>
          <w:lang w:val="en-GB"/>
        </w:rPr>
        <w:t>…………………………………………………………………………………………………………</w:t>
      </w:r>
      <w:r>
        <w:rPr>
          <w:rFonts w:ascii="PT Serif" w:eastAsia="Palatino Linotype" w:hAnsi="PT Serif" w:cs="Palatino Linotype"/>
          <w:bCs/>
          <w:color w:val="000000"/>
          <w:sz w:val="20"/>
          <w:szCs w:val="20"/>
          <w:vertAlign w:val="superscript"/>
          <w:lang w:val="en-GB" w:eastAsia="pl-PL"/>
        </w:rPr>
        <w:t>2</w:t>
      </w:r>
    </w:p>
    <w:p w14:paraId="2B7447C5"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 xml:space="preserve">Purposes of processing </w:t>
      </w:r>
    </w:p>
    <w:p w14:paraId="26F2089D" w14:textId="16A128DF" w:rsidR="004E0829" w:rsidRPr="004E0829" w:rsidRDefault="00AA2DF2" w:rsidP="004E0829">
      <w:pPr>
        <w:pStyle w:val="Bezodstpw"/>
        <w:ind w:left="-76"/>
        <w:jc w:val="both"/>
        <w:rPr>
          <w:rFonts w:ascii="PT Serif" w:hAnsi="PT Serif"/>
          <w:sz w:val="21"/>
          <w:szCs w:val="21"/>
          <w:lang w:val="en-GB"/>
        </w:rPr>
      </w:pPr>
      <w:r w:rsidRPr="00AA2DF2">
        <w:rPr>
          <w:rFonts w:ascii="PT Serif" w:hAnsi="PT Serif"/>
          <w:sz w:val="21"/>
          <w:szCs w:val="21"/>
        </w:rPr>
        <w:t xml:space="preserve">The </w:t>
      </w:r>
      <w:proofErr w:type="spellStart"/>
      <w:r w:rsidRPr="00AA2DF2">
        <w:rPr>
          <w:rFonts w:ascii="PT Serif" w:hAnsi="PT Serif"/>
          <w:sz w:val="21"/>
          <w:szCs w:val="21"/>
        </w:rPr>
        <w:t>Administrator</w:t>
      </w:r>
      <w:r w:rsidR="00E63C98">
        <w:rPr>
          <w:rFonts w:ascii="PT Serif" w:hAnsi="PT Serif"/>
          <w:sz w:val="21"/>
          <w:szCs w:val="21"/>
        </w:rPr>
        <w:t>s</w:t>
      </w:r>
      <w:proofErr w:type="spellEnd"/>
      <w:r w:rsidRPr="00AA2DF2">
        <w:rPr>
          <w:rFonts w:ascii="PT Serif" w:hAnsi="PT Serif"/>
          <w:sz w:val="21"/>
          <w:szCs w:val="21"/>
        </w:rPr>
        <w:t xml:space="preserve"> </w:t>
      </w:r>
      <w:proofErr w:type="spellStart"/>
      <w:r w:rsidRPr="00AA2DF2">
        <w:rPr>
          <w:rFonts w:ascii="PT Serif" w:hAnsi="PT Serif"/>
          <w:sz w:val="21"/>
          <w:szCs w:val="21"/>
        </w:rPr>
        <w:t>processes</w:t>
      </w:r>
      <w:proofErr w:type="spellEnd"/>
      <w:r w:rsidRPr="00AA2DF2">
        <w:rPr>
          <w:rFonts w:ascii="PT Serif" w:hAnsi="PT Serif"/>
          <w:sz w:val="21"/>
          <w:szCs w:val="21"/>
        </w:rPr>
        <w:t xml:space="preserve"> </w:t>
      </w:r>
      <w:proofErr w:type="spellStart"/>
      <w:r w:rsidRPr="00AA2DF2">
        <w:rPr>
          <w:rFonts w:ascii="PT Serif" w:hAnsi="PT Serif"/>
          <w:sz w:val="21"/>
          <w:szCs w:val="21"/>
        </w:rPr>
        <w:t>personal</w:t>
      </w:r>
      <w:proofErr w:type="spellEnd"/>
      <w:r w:rsidRPr="00AA2DF2">
        <w:rPr>
          <w:rFonts w:ascii="PT Serif" w:hAnsi="PT Serif"/>
          <w:sz w:val="21"/>
          <w:szCs w:val="21"/>
        </w:rPr>
        <w:t xml:space="preserve"> data for the </w:t>
      </w:r>
      <w:proofErr w:type="spellStart"/>
      <w:r w:rsidRPr="00AA2DF2">
        <w:rPr>
          <w:rFonts w:ascii="PT Serif" w:hAnsi="PT Serif"/>
          <w:sz w:val="21"/>
          <w:szCs w:val="21"/>
        </w:rPr>
        <w:t>purposes</w:t>
      </w:r>
      <w:proofErr w:type="spellEnd"/>
      <w:r w:rsidRPr="00AA2DF2">
        <w:rPr>
          <w:rFonts w:ascii="PT Serif" w:hAnsi="PT Serif"/>
          <w:sz w:val="21"/>
          <w:szCs w:val="21"/>
        </w:rPr>
        <w:t xml:space="preserve"> of </w:t>
      </w:r>
      <w:proofErr w:type="spellStart"/>
      <w:r w:rsidRPr="00AA2DF2">
        <w:rPr>
          <w:rFonts w:ascii="PT Serif" w:hAnsi="PT Serif"/>
          <w:sz w:val="21"/>
          <w:szCs w:val="21"/>
        </w:rPr>
        <w:t>taking</w:t>
      </w:r>
      <w:proofErr w:type="spellEnd"/>
      <w:r w:rsidRPr="00AA2DF2">
        <w:rPr>
          <w:rFonts w:ascii="PT Serif" w:hAnsi="PT Serif"/>
          <w:sz w:val="21"/>
          <w:szCs w:val="21"/>
        </w:rPr>
        <w:t xml:space="preserve"> </w:t>
      </w:r>
      <w:proofErr w:type="spellStart"/>
      <w:r w:rsidRPr="00AA2DF2">
        <w:rPr>
          <w:rFonts w:ascii="PT Serif" w:hAnsi="PT Serif"/>
          <w:sz w:val="21"/>
          <w:szCs w:val="21"/>
        </w:rPr>
        <w:t>action</w:t>
      </w:r>
      <w:proofErr w:type="spellEnd"/>
      <w:r w:rsidRPr="00AA2DF2">
        <w:rPr>
          <w:rFonts w:ascii="PT Serif" w:hAnsi="PT Serif"/>
          <w:sz w:val="21"/>
          <w:szCs w:val="21"/>
        </w:rPr>
        <w:t xml:space="preserve"> to </w:t>
      </w:r>
      <w:proofErr w:type="spellStart"/>
      <w:r w:rsidRPr="00AA2DF2">
        <w:rPr>
          <w:rFonts w:ascii="PT Serif" w:hAnsi="PT Serif"/>
          <w:sz w:val="21"/>
          <w:szCs w:val="21"/>
        </w:rPr>
        <w:t>award</w:t>
      </w:r>
      <w:proofErr w:type="spellEnd"/>
      <w:r w:rsidRPr="00AA2DF2">
        <w:rPr>
          <w:rFonts w:ascii="PT Serif" w:hAnsi="PT Serif"/>
          <w:sz w:val="21"/>
          <w:szCs w:val="21"/>
        </w:rPr>
        <w:t xml:space="preserve"> the </w:t>
      </w:r>
      <w:proofErr w:type="spellStart"/>
      <w:r w:rsidRPr="00AA2DF2">
        <w:rPr>
          <w:rFonts w:ascii="PT Serif" w:hAnsi="PT Serif"/>
          <w:sz w:val="21"/>
          <w:szCs w:val="21"/>
        </w:rPr>
        <w:t>project</w:t>
      </w:r>
      <w:proofErr w:type="spellEnd"/>
      <w:r w:rsidRPr="00AA2DF2">
        <w:rPr>
          <w:rFonts w:ascii="PT Serif" w:hAnsi="PT Serif"/>
          <w:sz w:val="21"/>
          <w:szCs w:val="21"/>
        </w:rPr>
        <w:t xml:space="preserve"> and to </w:t>
      </w:r>
      <w:proofErr w:type="spellStart"/>
      <w:r w:rsidRPr="00AA2DF2">
        <w:rPr>
          <w:rFonts w:ascii="PT Serif" w:hAnsi="PT Serif"/>
          <w:sz w:val="21"/>
          <w:szCs w:val="21"/>
        </w:rPr>
        <w:t>implement</w:t>
      </w:r>
      <w:proofErr w:type="spellEnd"/>
      <w:r w:rsidRPr="00AA2DF2">
        <w:rPr>
          <w:rFonts w:ascii="PT Serif" w:hAnsi="PT Serif"/>
          <w:sz w:val="21"/>
          <w:szCs w:val="21"/>
        </w:rPr>
        <w:t xml:space="preserve"> the </w:t>
      </w:r>
      <w:proofErr w:type="spellStart"/>
      <w:r w:rsidRPr="00AA2DF2">
        <w:rPr>
          <w:rFonts w:ascii="PT Serif" w:hAnsi="PT Serif"/>
          <w:sz w:val="21"/>
          <w:szCs w:val="21"/>
        </w:rPr>
        <w:t>project</w:t>
      </w:r>
      <w:proofErr w:type="spellEnd"/>
      <w:r w:rsidRPr="00AA2DF2">
        <w:rPr>
          <w:rFonts w:ascii="PT Serif" w:hAnsi="PT Serif"/>
          <w:sz w:val="21"/>
          <w:szCs w:val="21"/>
        </w:rPr>
        <w:t>.</w:t>
      </w:r>
    </w:p>
    <w:p w14:paraId="2E4143C8"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Legal basis for processing</w:t>
      </w:r>
    </w:p>
    <w:p w14:paraId="18D213D8"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 xml:space="preserve">Processing is based on the grounds arising from Article 6 section (1) let. (e). (performance of a task carried out in the public interest)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CA762E">
        <w:rPr>
          <w:rFonts w:ascii="PT Serif" w:hAnsi="PT Serif"/>
          <w:sz w:val="21"/>
          <w:szCs w:val="21"/>
          <w:lang w:val="en-GB"/>
        </w:rPr>
        <w:t>and the provisions of</w:t>
      </w:r>
      <w:r w:rsidRPr="004E0829">
        <w:rPr>
          <w:rFonts w:ascii="PT Serif" w:hAnsi="PT Serif"/>
          <w:sz w:val="21"/>
          <w:szCs w:val="21"/>
          <w:lang w:val="en-GB"/>
        </w:rPr>
        <w:t xml:space="preserve"> the Act of 20 July 2018. - Law on Higher Education and Science.</w:t>
      </w:r>
    </w:p>
    <w:p w14:paraId="4E50042F"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Personal data storage period</w:t>
      </w:r>
    </w:p>
    <w:p w14:paraId="6EBD5A2F"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Personal data will be stored for the period resulting from the uniform material list of files developed on the basis of the Act of July 14, 1983 on the national archival resources and archives.</w:t>
      </w:r>
    </w:p>
    <w:p w14:paraId="7139B87A"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Data recipients</w:t>
      </w:r>
    </w:p>
    <w:p w14:paraId="4E6726D1"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Entities performing public tasks. Personal data may also be transferred to partners providing technical and organizational IT support.</w:t>
      </w:r>
    </w:p>
    <w:p w14:paraId="6648FB90"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Rights related to the processing of personal data</w:t>
      </w:r>
    </w:p>
    <w:p w14:paraId="18E7A2C6" w14:textId="77777777" w:rsidR="004E0829" w:rsidRPr="004E0829" w:rsidRDefault="004E0829" w:rsidP="004E0829">
      <w:pPr>
        <w:pStyle w:val="Bezodstpw"/>
        <w:ind w:left="-76"/>
        <w:jc w:val="both"/>
        <w:rPr>
          <w:rFonts w:ascii="PT Serif" w:hAnsi="PT Serif"/>
          <w:sz w:val="21"/>
          <w:szCs w:val="21"/>
          <w:lang w:val="en-GB"/>
        </w:rPr>
      </w:pPr>
      <w:r w:rsidRPr="004E0829">
        <w:rPr>
          <w:rFonts w:ascii="PT Serif" w:hAnsi="PT Serif"/>
          <w:sz w:val="21"/>
          <w:szCs w:val="21"/>
          <w:lang w:val="en-GB"/>
        </w:rPr>
        <w:t>You have the following rights related to the processing of personal data:</w:t>
      </w:r>
    </w:p>
    <w:p w14:paraId="095C4925"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access personal data;</w:t>
      </w:r>
    </w:p>
    <w:p w14:paraId="346EC14C"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request the rectification of incorrect personal data and the completion of incomplete personal data;</w:t>
      </w:r>
    </w:p>
    <w:p w14:paraId="17FA4492"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request the erasure of your personal data, should the circumstances defined in Article 17 of the GDPR arise;</w:t>
      </w:r>
    </w:p>
    <w:p w14:paraId="77256536"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request restriction of the processing of personal data;</w:t>
      </w:r>
    </w:p>
    <w:p w14:paraId="70A8B017" w14:textId="77777777" w:rsidR="004E0829" w:rsidRP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lodge a complaint with the supervisory authority responsible for the protection of personal data, i.e. the President of the Personal Data Protection Office;</w:t>
      </w:r>
    </w:p>
    <w:p w14:paraId="12785CB7" w14:textId="77777777" w:rsidR="004E0829" w:rsidRDefault="004E0829" w:rsidP="004E0829">
      <w:pPr>
        <w:pStyle w:val="Bezodstpw"/>
        <w:numPr>
          <w:ilvl w:val="0"/>
          <w:numId w:val="7"/>
        </w:numPr>
        <w:jc w:val="both"/>
        <w:rPr>
          <w:rFonts w:ascii="PT Serif" w:hAnsi="PT Serif"/>
          <w:sz w:val="21"/>
          <w:szCs w:val="21"/>
          <w:lang w:val="en-GB"/>
        </w:rPr>
      </w:pPr>
      <w:r w:rsidRPr="004E0829">
        <w:rPr>
          <w:rFonts w:ascii="PT Serif" w:hAnsi="PT Serif"/>
          <w:sz w:val="21"/>
          <w:szCs w:val="21"/>
          <w:lang w:val="en-GB"/>
        </w:rPr>
        <w:t>the right to object to data processing</w:t>
      </w:r>
      <w:r>
        <w:rPr>
          <w:rFonts w:ascii="PT Serif" w:hAnsi="PT Serif"/>
          <w:sz w:val="21"/>
          <w:szCs w:val="21"/>
          <w:lang w:val="en-GB"/>
        </w:rPr>
        <w:t>.</w:t>
      </w:r>
    </w:p>
    <w:p w14:paraId="0F82935B" w14:textId="77777777" w:rsidR="00E1293B" w:rsidRPr="004E0829" w:rsidRDefault="00E1293B" w:rsidP="00E1293B">
      <w:pPr>
        <w:pStyle w:val="Bezodstpw"/>
        <w:jc w:val="both"/>
        <w:rPr>
          <w:rFonts w:ascii="PT Serif" w:hAnsi="PT Serif"/>
          <w:sz w:val="21"/>
          <w:szCs w:val="21"/>
          <w:lang w:val="en-GB"/>
        </w:rPr>
      </w:pPr>
      <w:r w:rsidRPr="00E24051">
        <w:rPr>
          <w:rFonts w:ascii="PT Serif" w:hAnsi="PT Serif"/>
          <w:sz w:val="21"/>
          <w:szCs w:val="21"/>
        </w:rPr>
        <w:t xml:space="preserve">In the </w:t>
      </w:r>
      <w:proofErr w:type="spellStart"/>
      <w:r w:rsidRPr="00E24051">
        <w:rPr>
          <w:rFonts w:ascii="PT Serif" w:hAnsi="PT Serif"/>
          <w:sz w:val="21"/>
          <w:szCs w:val="21"/>
        </w:rPr>
        <w:t>matter</w:t>
      </w:r>
      <w:proofErr w:type="spellEnd"/>
      <w:r w:rsidRPr="00E24051">
        <w:rPr>
          <w:rFonts w:ascii="PT Serif" w:hAnsi="PT Serif"/>
          <w:sz w:val="21"/>
          <w:szCs w:val="21"/>
        </w:rPr>
        <w:t xml:space="preserve"> of </w:t>
      </w:r>
      <w:proofErr w:type="spellStart"/>
      <w:r w:rsidRPr="00E24051">
        <w:rPr>
          <w:rFonts w:ascii="PT Serif" w:hAnsi="PT Serif"/>
          <w:sz w:val="21"/>
          <w:szCs w:val="21"/>
        </w:rPr>
        <w:t>exercising</w:t>
      </w:r>
      <w:proofErr w:type="spellEnd"/>
      <w:r w:rsidRPr="00E24051">
        <w:rPr>
          <w:rFonts w:ascii="PT Serif" w:hAnsi="PT Serif"/>
          <w:sz w:val="21"/>
          <w:szCs w:val="21"/>
        </w:rPr>
        <w:t xml:space="preserve"> the </w:t>
      </w:r>
      <w:proofErr w:type="spellStart"/>
      <w:r w:rsidRPr="00E24051">
        <w:rPr>
          <w:rFonts w:ascii="PT Serif" w:hAnsi="PT Serif"/>
          <w:sz w:val="21"/>
          <w:szCs w:val="21"/>
        </w:rPr>
        <w:t>above</w:t>
      </w:r>
      <w:proofErr w:type="spellEnd"/>
      <w:r w:rsidRPr="00E24051">
        <w:rPr>
          <w:rFonts w:ascii="PT Serif" w:hAnsi="PT Serif"/>
          <w:sz w:val="21"/>
          <w:szCs w:val="21"/>
        </w:rPr>
        <w:t xml:space="preserve"> </w:t>
      </w:r>
      <w:proofErr w:type="spellStart"/>
      <w:r w:rsidRPr="00E24051">
        <w:rPr>
          <w:rFonts w:ascii="PT Serif" w:hAnsi="PT Serif"/>
          <w:sz w:val="21"/>
          <w:szCs w:val="21"/>
        </w:rPr>
        <w:t>rights</w:t>
      </w:r>
      <w:proofErr w:type="spellEnd"/>
      <w:r w:rsidRPr="00E24051">
        <w:rPr>
          <w:rFonts w:ascii="PT Serif" w:hAnsi="PT Serif"/>
          <w:sz w:val="21"/>
          <w:szCs w:val="21"/>
        </w:rPr>
        <w:t xml:space="preserve">, </w:t>
      </w:r>
      <w:proofErr w:type="spellStart"/>
      <w:r w:rsidRPr="00E24051">
        <w:rPr>
          <w:rFonts w:ascii="PT Serif" w:hAnsi="PT Serif"/>
          <w:sz w:val="21"/>
          <w:szCs w:val="21"/>
        </w:rPr>
        <w:t>you</w:t>
      </w:r>
      <w:proofErr w:type="spellEnd"/>
      <w:r w:rsidRPr="00E24051">
        <w:rPr>
          <w:rFonts w:ascii="PT Serif" w:hAnsi="PT Serif"/>
          <w:sz w:val="21"/>
          <w:szCs w:val="21"/>
        </w:rPr>
        <w:t xml:space="preserve"> </w:t>
      </w:r>
      <w:proofErr w:type="spellStart"/>
      <w:r w:rsidRPr="00E24051">
        <w:rPr>
          <w:rFonts w:ascii="PT Serif" w:hAnsi="PT Serif"/>
          <w:sz w:val="21"/>
          <w:szCs w:val="21"/>
        </w:rPr>
        <w:t>may</w:t>
      </w:r>
      <w:proofErr w:type="spellEnd"/>
      <w:r w:rsidRPr="00E24051">
        <w:rPr>
          <w:rFonts w:ascii="PT Serif" w:hAnsi="PT Serif"/>
          <w:sz w:val="21"/>
          <w:szCs w:val="21"/>
        </w:rPr>
        <w:t xml:space="preserve"> </w:t>
      </w:r>
      <w:proofErr w:type="spellStart"/>
      <w:r w:rsidRPr="00E24051">
        <w:rPr>
          <w:rFonts w:ascii="PT Serif" w:hAnsi="PT Serif"/>
          <w:sz w:val="21"/>
          <w:szCs w:val="21"/>
        </w:rPr>
        <w:t>contact</w:t>
      </w:r>
      <w:proofErr w:type="spellEnd"/>
      <w:r w:rsidRPr="00E24051">
        <w:rPr>
          <w:rFonts w:ascii="PT Serif" w:hAnsi="PT Serif"/>
          <w:sz w:val="21"/>
          <w:szCs w:val="21"/>
        </w:rPr>
        <w:t xml:space="preserve"> …………………………………….</w:t>
      </w:r>
      <w:r>
        <w:rPr>
          <w:rFonts w:ascii="PT Serif" w:eastAsia="Palatino Linotype" w:hAnsi="PT Serif" w:cs="Palatino Linotype"/>
          <w:bCs/>
          <w:color w:val="000000"/>
          <w:sz w:val="20"/>
          <w:szCs w:val="20"/>
          <w:vertAlign w:val="superscript"/>
          <w:lang w:val="en-GB" w:eastAsia="pl-PL"/>
        </w:rPr>
        <w:t>3</w:t>
      </w:r>
      <w:r w:rsidRPr="00E24051">
        <w:rPr>
          <w:rFonts w:ascii="PT Serif" w:hAnsi="PT Serif"/>
          <w:sz w:val="21"/>
          <w:szCs w:val="21"/>
        </w:rPr>
        <w:t xml:space="preserve"> and </w:t>
      </w:r>
      <w:proofErr w:type="spellStart"/>
      <w:r w:rsidRPr="00E24051">
        <w:rPr>
          <w:rFonts w:ascii="PT Serif" w:hAnsi="PT Serif"/>
          <w:sz w:val="21"/>
          <w:szCs w:val="21"/>
        </w:rPr>
        <w:t>independently</w:t>
      </w:r>
      <w:proofErr w:type="spellEnd"/>
      <w:r w:rsidRPr="00E24051">
        <w:rPr>
          <w:rFonts w:ascii="PT Serif" w:hAnsi="PT Serif"/>
          <w:sz w:val="21"/>
          <w:szCs w:val="21"/>
        </w:rPr>
        <w:t xml:space="preserve"> of </w:t>
      </w:r>
      <w:proofErr w:type="spellStart"/>
      <w:r w:rsidRPr="00E24051">
        <w:rPr>
          <w:rFonts w:ascii="PT Serif" w:hAnsi="PT Serif"/>
          <w:sz w:val="21"/>
          <w:szCs w:val="21"/>
        </w:rPr>
        <w:t>this</w:t>
      </w:r>
      <w:proofErr w:type="spellEnd"/>
      <w:r w:rsidRPr="00E24051">
        <w:rPr>
          <w:rFonts w:ascii="PT Serif" w:hAnsi="PT Serif"/>
          <w:sz w:val="21"/>
          <w:szCs w:val="21"/>
        </w:rPr>
        <w:t xml:space="preserve"> with </w:t>
      </w:r>
      <w:proofErr w:type="spellStart"/>
      <w:r w:rsidRPr="00E24051">
        <w:rPr>
          <w:rFonts w:ascii="PT Serif" w:hAnsi="PT Serif"/>
          <w:sz w:val="21"/>
          <w:szCs w:val="21"/>
        </w:rPr>
        <w:t>each</w:t>
      </w:r>
      <w:proofErr w:type="spellEnd"/>
      <w:r w:rsidRPr="00E24051">
        <w:rPr>
          <w:rFonts w:ascii="PT Serif" w:hAnsi="PT Serif"/>
          <w:sz w:val="21"/>
          <w:szCs w:val="21"/>
        </w:rPr>
        <w:t xml:space="preserve"> of the Joint </w:t>
      </w:r>
      <w:proofErr w:type="spellStart"/>
      <w:r w:rsidRPr="00E24051">
        <w:rPr>
          <w:rFonts w:ascii="PT Serif" w:hAnsi="PT Serif"/>
          <w:sz w:val="21"/>
          <w:szCs w:val="21"/>
        </w:rPr>
        <w:t>Administrators</w:t>
      </w:r>
      <w:proofErr w:type="spellEnd"/>
      <w:r w:rsidRPr="00E24051">
        <w:rPr>
          <w:rFonts w:ascii="PT Serif" w:hAnsi="PT Serif"/>
          <w:sz w:val="21"/>
          <w:szCs w:val="21"/>
        </w:rPr>
        <w:t>.</w:t>
      </w:r>
    </w:p>
    <w:p w14:paraId="2E89A3C9" w14:textId="77777777" w:rsidR="004E0829" w:rsidRPr="004E0829" w:rsidRDefault="004E0829" w:rsidP="004E0829">
      <w:pPr>
        <w:pStyle w:val="Bezodstpw"/>
        <w:numPr>
          <w:ilvl w:val="0"/>
          <w:numId w:val="6"/>
        </w:numPr>
        <w:ind w:left="284"/>
        <w:jc w:val="both"/>
        <w:rPr>
          <w:rFonts w:ascii="PT Serif" w:hAnsi="PT Serif"/>
          <w:b/>
          <w:bCs/>
          <w:sz w:val="21"/>
          <w:szCs w:val="21"/>
          <w:lang w:val="en-GB"/>
        </w:rPr>
      </w:pPr>
      <w:r w:rsidRPr="004E0829">
        <w:rPr>
          <w:rFonts w:ascii="PT Serif" w:hAnsi="PT Serif"/>
          <w:b/>
          <w:bCs/>
          <w:sz w:val="21"/>
          <w:szCs w:val="21"/>
          <w:lang w:val="en-GB"/>
        </w:rPr>
        <w:t>Information about automated processing of personal data</w:t>
      </w:r>
    </w:p>
    <w:p w14:paraId="715D1E8C" w14:textId="77777777" w:rsidR="004E0829" w:rsidRPr="004E0829" w:rsidRDefault="004E0829" w:rsidP="0063021D">
      <w:pPr>
        <w:pStyle w:val="Bezodstpw"/>
        <w:ind w:left="-76"/>
        <w:jc w:val="both"/>
        <w:rPr>
          <w:rFonts w:ascii="PT Serif" w:hAnsi="PT Serif"/>
          <w:sz w:val="21"/>
          <w:szCs w:val="21"/>
          <w:lang w:val="en-GB"/>
        </w:rPr>
      </w:pPr>
      <w:r w:rsidRPr="004E0829">
        <w:rPr>
          <w:rFonts w:ascii="PT Serif" w:hAnsi="PT Serif"/>
          <w:sz w:val="21"/>
          <w:szCs w:val="21"/>
          <w:lang w:val="en-GB"/>
        </w:rPr>
        <w:t>Personal data will not be subject to automated decision-making, including profiling.</w:t>
      </w:r>
    </w:p>
    <w:p w14:paraId="1C69DA78" w14:textId="77777777" w:rsidR="004E0829" w:rsidRPr="0063021D" w:rsidRDefault="004E0829" w:rsidP="004E0829">
      <w:pPr>
        <w:pStyle w:val="Bezodstpw"/>
        <w:numPr>
          <w:ilvl w:val="0"/>
          <w:numId w:val="6"/>
        </w:numPr>
        <w:ind w:left="284"/>
        <w:jc w:val="both"/>
        <w:rPr>
          <w:rFonts w:ascii="PT Serif" w:hAnsi="PT Serif"/>
          <w:b/>
          <w:bCs/>
          <w:sz w:val="21"/>
          <w:szCs w:val="21"/>
          <w:lang w:val="en-GB"/>
        </w:rPr>
      </w:pPr>
      <w:r w:rsidRPr="0063021D">
        <w:rPr>
          <w:rFonts w:ascii="PT Serif" w:hAnsi="PT Serif"/>
          <w:b/>
          <w:bCs/>
          <w:sz w:val="21"/>
          <w:szCs w:val="21"/>
          <w:lang w:val="en-GB"/>
        </w:rPr>
        <w:lastRenderedPageBreak/>
        <w:t>Obligation to provide data</w:t>
      </w:r>
    </w:p>
    <w:p w14:paraId="23EEFFF1" w14:textId="6FEBE038" w:rsidR="004E0829" w:rsidRPr="004E0829" w:rsidRDefault="004E0829" w:rsidP="0063021D">
      <w:pPr>
        <w:pStyle w:val="Bezodstpw"/>
        <w:ind w:left="-76"/>
        <w:jc w:val="both"/>
        <w:rPr>
          <w:rFonts w:ascii="PT Serif" w:hAnsi="PT Serif"/>
          <w:sz w:val="21"/>
          <w:szCs w:val="21"/>
          <w:lang w:val="en-GB"/>
        </w:rPr>
      </w:pPr>
      <w:r w:rsidRPr="004E0829">
        <w:rPr>
          <w:rFonts w:ascii="PT Serif" w:hAnsi="PT Serif"/>
          <w:sz w:val="21"/>
          <w:szCs w:val="21"/>
          <w:lang w:val="en-GB"/>
        </w:rPr>
        <w:t>Providing personal data is necessary to implement the provisions of the Contract/Cooperation Agreement</w:t>
      </w:r>
      <w:r w:rsidR="00AA2DF2">
        <w:rPr>
          <w:rFonts w:ascii="PT Serif" w:hAnsi="PT Serif"/>
          <w:sz w:val="21"/>
          <w:szCs w:val="21"/>
          <w:lang w:val="en-GB"/>
        </w:rPr>
        <w:t xml:space="preserve"> </w:t>
      </w:r>
      <w:r w:rsidR="00AA2DF2" w:rsidRPr="00AA2DF2">
        <w:rPr>
          <w:rFonts w:ascii="PT Serif" w:hAnsi="PT Serif"/>
          <w:sz w:val="21"/>
          <w:szCs w:val="21"/>
        </w:rPr>
        <w:t xml:space="preserve">and to </w:t>
      </w:r>
      <w:proofErr w:type="spellStart"/>
      <w:r w:rsidR="00AA2DF2" w:rsidRPr="00AA2DF2">
        <w:rPr>
          <w:rFonts w:ascii="PT Serif" w:hAnsi="PT Serif"/>
          <w:sz w:val="21"/>
          <w:szCs w:val="21"/>
        </w:rPr>
        <w:t>implement</w:t>
      </w:r>
      <w:proofErr w:type="spellEnd"/>
      <w:r w:rsidR="00AA2DF2" w:rsidRPr="00AA2DF2">
        <w:rPr>
          <w:rFonts w:ascii="PT Serif" w:hAnsi="PT Serif"/>
          <w:sz w:val="21"/>
          <w:szCs w:val="21"/>
        </w:rPr>
        <w:t xml:space="preserve"> the </w:t>
      </w:r>
      <w:proofErr w:type="spellStart"/>
      <w:r w:rsidR="00AA2DF2" w:rsidRPr="00AA2DF2">
        <w:rPr>
          <w:rFonts w:ascii="PT Serif" w:hAnsi="PT Serif"/>
          <w:sz w:val="21"/>
          <w:szCs w:val="21"/>
        </w:rPr>
        <w:t>project</w:t>
      </w:r>
      <w:proofErr w:type="spellEnd"/>
      <w:r w:rsidRPr="004E0829">
        <w:rPr>
          <w:rFonts w:ascii="PT Serif" w:hAnsi="PT Serif"/>
          <w:sz w:val="21"/>
          <w:szCs w:val="21"/>
          <w:lang w:val="en-GB"/>
        </w:rPr>
        <w:t>.</w:t>
      </w:r>
    </w:p>
    <w:p w14:paraId="284DF8F6" w14:textId="77777777" w:rsidR="0085270F" w:rsidRDefault="0085270F" w:rsidP="004E0829">
      <w:pPr>
        <w:jc w:val="both"/>
        <w:rPr>
          <w:rFonts w:ascii="PT Serif" w:hAnsi="PT Serif"/>
          <w:sz w:val="21"/>
          <w:szCs w:val="21"/>
          <w:lang w:val="en-US"/>
        </w:rPr>
      </w:pPr>
    </w:p>
    <w:p w14:paraId="16E1BF27" w14:textId="77777777" w:rsidR="00E1293B" w:rsidRDefault="00E1293B" w:rsidP="004E0829">
      <w:pPr>
        <w:jc w:val="both"/>
        <w:rPr>
          <w:rFonts w:ascii="PT Serif" w:hAnsi="PT Serif"/>
          <w:sz w:val="21"/>
          <w:szCs w:val="21"/>
          <w:lang w:val="en-US"/>
        </w:rPr>
      </w:pPr>
    </w:p>
    <w:p w14:paraId="10DE4F5F" w14:textId="77777777" w:rsidR="00E1293B" w:rsidRPr="00896384" w:rsidRDefault="00E1293B" w:rsidP="00E1293B">
      <w:pPr>
        <w:pStyle w:val="Bezodstpw"/>
        <w:rPr>
          <w:rFonts w:ascii="PT Serif" w:hAnsi="PT Serif" w:cs="Segoe UI"/>
          <w:i/>
          <w:iCs/>
          <w:sz w:val="16"/>
          <w:szCs w:val="16"/>
          <w:shd w:val="clear" w:color="auto" w:fill="FFFFFF"/>
          <w:lang w:val="en-GB"/>
        </w:rPr>
      </w:pPr>
      <w:r>
        <w:rPr>
          <w:rFonts w:ascii="PT Serif" w:eastAsia="Palatino Linotype" w:hAnsi="PT Serif" w:cs="Palatino Linotype"/>
          <w:i/>
          <w:iCs/>
          <w:color w:val="000000"/>
          <w:sz w:val="16"/>
          <w:szCs w:val="16"/>
          <w:vertAlign w:val="superscript"/>
          <w:lang w:val="en-GB" w:eastAsia="pl-PL"/>
        </w:rPr>
        <w:t>1</w:t>
      </w:r>
      <w:r w:rsidRPr="00896384">
        <w:rPr>
          <w:rFonts w:ascii="PT Serif" w:eastAsia="Palatino Linotype" w:hAnsi="PT Serif" w:cs="Palatino Linotype"/>
          <w:i/>
          <w:iCs/>
          <w:color w:val="000000"/>
          <w:sz w:val="16"/>
          <w:szCs w:val="16"/>
          <w:vertAlign w:val="superscript"/>
          <w:lang w:val="en-GB" w:eastAsia="pl-PL"/>
        </w:rPr>
        <w:t xml:space="preserve"> </w:t>
      </w:r>
      <w:r w:rsidRPr="00896384">
        <w:rPr>
          <w:rFonts w:ascii="PT Serif" w:eastAsia="Calibri" w:hAnsi="PT Serif" w:cstheme="minorHAnsi"/>
          <w:bCs/>
          <w:i/>
          <w:iCs/>
          <w:sz w:val="16"/>
          <w:szCs w:val="16"/>
          <w:lang w:val="en-GB"/>
        </w:rPr>
        <w:t>…..</w:t>
      </w:r>
      <w:r w:rsidRPr="00896384">
        <w:rPr>
          <w:rFonts w:ascii="PT Serif" w:hAnsi="PT Serif"/>
          <w:bCs/>
          <w:i/>
          <w:iCs/>
          <w:sz w:val="16"/>
          <w:szCs w:val="16"/>
          <w:lang w:val="en-GB"/>
        </w:rPr>
        <w:t xml:space="preserve"> Enter </w:t>
      </w:r>
      <w:r w:rsidRPr="007D47EB">
        <w:rPr>
          <w:rFonts w:ascii="PT Serif" w:hAnsi="PT Serif"/>
          <w:bCs/>
          <w:i/>
          <w:iCs/>
          <w:sz w:val="16"/>
          <w:szCs w:val="16"/>
          <w:lang w:val="en-GB"/>
        </w:rPr>
        <w:t>the data of the Co-</w:t>
      </w:r>
      <w:r w:rsidRPr="007D47EB">
        <w:rPr>
          <w:rFonts w:ascii="PT Serif" w:eastAsia="Times New Roman" w:hAnsi="PT Serif" w:cs="Times New Roman"/>
          <w:i/>
          <w:iCs/>
          <w:color w:val="000000"/>
          <w:sz w:val="16"/>
          <w:szCs w:val="16"/>
          <w:lang w:val="en-GB" w:eastAsia="pl-PL"/>
        </w:rPr>
        <w:t>administrator</w:t>
      </w:r>
      <w:r w:rsidRPr="007D47EB">
        <w:rPr>
          <w:rFonts w:ascii="PT Serif" w:hAnsi="PT Serif"/>
          <w:bCs/>
          <w:i/>
          <w:iCs/>
          <w:sz w:val="16"/>
          <w:szCs w:val="16"/>
          <w:lang w:val="en-GB"/>
        </w:rPr>
        <w:t xml:space="preserve"> (s)</w:t>
      </w:r>
    </w:p>
    <w:p w14:paraId="3B97A323" w14:textId="77777777" w:rsidR="00E1293B" w:rsidRPr="00896384" w:rsidRDefault="00E1293B" w:rsidP="00E1293B">
      <w:pPr>
        <w:pStyle w:val="Bezodstpw"/>
        <w:rPr>
          <w:rFonts w:ascii="PT Serif" w:hAnsi="PT Serif" w:cs="Segoe UI"/>
          <w:i/>
          <w:iCs/>
          <w:sz w:val="16"/>
          <w:szCs w:val="16"/>
          <w:shd w:val="clear" w:color="auto" w:fill="FFFFFF"/>
          <w:lang w:val="en-GB"/>
        </w:rPr>
      </w:pPr>
      <w:r>
        <w:rPr>
          <w:rFonts w:ascii="PT Serif" w:eastAsia="Palatino Linotype" w:hAnsi="PT Serif" w:cs="Palatino Linotype"/>
          <w:i/>
          <w:iCs/>
          <w:color w:val="000000"/>
          <w:sz w:val="16"/>
          <w:szCs w:val="16"/>
          <w:vertAlign w:val="superscript"/>
          <w:lang w:val="en-GB" w:eastAsia="pl-PL"/>
        </w:rPr>
        <w:t>2</w:t>
      </w:r>
      <w:r w:rsidRPr="00896384">
        <w:rPr>
          <w:rFonts w:ascii="PT Serif" w:eastAsia="Palatino Linotype" w:hAnsi="PT Serif" w:cs="Palatino Linotype"/>
          <w:i/>
          <w:iCs/>
          <w:color w:val="000000"/>
          <w:sz w:val="16"/>
          <w:szCs w:val="16"/>
          <w:vertAlign w:val="superscript"/>
          <w:lang w:val="en-GB" w:eastAsia="pl-PL"/>
        </w:rPr>
        <w:t xml:space="preserve"> </w:t>
      </w:r>
      <w:r w:rsidRPr="00896384">
        <w:rPr>
          <w:rFonts w:ascii="PT Serif" w:eastAsia="Calibri" w:hAnsi="PT Serif" w:cstheme="minorHAnsi"/>
          <w:bCs/>
          <w:i/>
          <w:iCs/>
          <w:sz w:val="16"/>
          <w:szCs w:val="16"/>
          <w:lang w:val="en-GB"/>
        </w:rPr>
        <w:t>…..</w:t>
      </w:r>
      <w:r w:rsidRPr="00896384">
        <w:rPr>
          <w:rFonts w:ascii="PT Serif" w:hAnsi="PT Serif"/>
          <w:bCs/>
          <w:i/>
          <w:iCs/>
          <w:sz w:val="16"/>
          <w:szCs w:val="16"/>
          <w:lang w:val="en-GB"/>
        </w:rPr>
        <w:t xml:space="preserve"> </w:t>
      </w:r>
      <w:proofErr w:type="spellStart"/>
      <w:r>
        <w:rPr>
          <w:rFonts w:ascii="PT Serif" w:hAnsi="PT Serif"/>
          <w:bCs/>
          <w:i/>
          <w:iCs/>
          <w:sz w:val="16"/>
          <w:szCs w:val="16"/>
        </w:rPr>
        <w:t>E</w:t>
      </w:r>
      <w:r w:rsidRPr="00E24051">
        <w:rPr>
          <w:rFonts w:ascii="PT Serif" w:hAnsi="PT Serif"/>
          <w:bCs/>
          <w:i/>
          <w:iCs/>
          <w:sz w:val="16"/>
          <w:szCs w:val="16"/>
        </w:rPr>
        <w:t>nter</w:t>
      </w:r>
      <w:proofErr w:type="spellEnd"/>
      <w:r w:rsidRPr="00E24051">
        <w:rPr>
          <w:rFonts w:ascii="PT Serif" w:hAnsi="PT Serif"/>
          <w:bCs/>
          <w:i/>
          <w:iCs/>
          <w:sz w:val="16"/>
          <w:szCs w:val="16"/>
        </w:rPr>
        <w:t xml:space="preserve"> the data of the Data </w:t>
      </w:r>
      <w:proofErr w:type="spellStart"/>
      <w:r w:rsidRPr="00E24051">
        <w:rPr>
          <w:rFonts w:ascii="PT Serif" w:hAnsi="PT Serif"/>
          <w:bCs/>
          <w:i/>
          <w:iCs/>
          <w:sz w:val="16"/>
          <w:szCs w:val="16"/>
        </w:rPr>
        <w:t>Protection</w:t>
      </w:r>
      <w:proofErr w:type="spellEnd"/>
      <w:r w:rsidRPr="00E24051">
        <w:rPr>
          <w:rFonts w:ascii="PT Serif" w:hAnsi="PT Serif"/>
          <w:bCs/>
          <w:i/>
          <w:iCs/>
          <w:sz w:val="16"/>
          <w:szCs w:val="16"/>
        </w:rPr>
        <w:t xml:space="preserve"> </w:t>
      </w:r>
      <w:proofErr w:type="spellStart"/>
      <w:r w:rsidRPr="00E24051">
        <w:rPr>
          <w:rFonts w:ascii="PT Serif" w:hAnsi="PT Serif"/>
          <w:bCs/>
          <w:i/>
          <w:iCs/>
          <w:sz w:val="16"/>
          <w:szCs w:val="16"/>
        </w:rPr>
        <w:t>Inspector</w:t>
      </w:r>
      <w:proofErr w:type="spellEnd"/>
      <w:r w:rsidRPr="00E24051">
        <w:rPr>
          <w:rFonts w:ascii="PT Serif" w:hAnsi="PT Serif"/>
          <w:bCs/>
          <w:i/>
          <w:iCs/>
          <w:sz w:val="16"/>
          <w:szCs w:val="16"/>
        </w:rPr>
        <w:t xml:space="preserve">(s) of the </w:t>
      </w:r>
      <w:r w:rsidRPr="007D47EB">
        <w:rPr>
          <w:rFonts w:ascii="PT Serif" w:hAnsi="PT Serif"/>
          <w:bCs/>
          <w:i/>
          <w:iCs/>
          <w:sz w:val="16"/>
          <w:szCs w:val="16"/>
          <w:lang w:val="en-GB"/>
        </w:rPr>
        <w:t>Co-</w:t>
      </w:r>
      <w:r w:rsidRPr="007D47EB">
        <w:rPr>
          <w:rFonts w:ascii="PT Serif" w:eastAsia="Times New Roman" w:hAnsi="PT Serif" w:cs="Times New Roman"/>
          <w:i/>
          <w:iCs/>
          <w:color w:val="000000"/>
          <w:sz w:val="16"/>
          <w:szCs w:val="16"/>
          <w:lang w:val="en-GB" w:eastAsia="pl-PL"/>
        </w:rPr>
        <w:t>administrator</w:t>
      </w:r>
      <w:r w:rsidRPr="007D47EB">
        <w:rPr>
          <w:rFonts w:ascii="PT Serif" w:hAnsi="PT Serif"/>
          <w:bCs/>
          <w:i/>
          <w:iCs/>
          <w:sz w:val="16"/>
          <w:szCs w:val="16"/>
          <w:lang w:val="en-GB"/>
        </w:rPr>
        <w:t xml:space="preserve"> (s)</w:t>
      </w:r>
      <w:r w:rsidRPr="00E24051">
        <w:rPr>
          <w:rFonts w:ascii="PT Serif" w:hAnsi="PT Serif"/>
          <w:bCs/>
          <w:i/>
          <w:iCs/>
          <w:sz w:val="16"/>
          <w:szCs w:val="16"/>
        </w:rPr>
        <w:t xml:space="preserve"> </w:t>
      </w:r>
      <w:proofErr w:type="spellStart"/>
      <w:r w:rsidRPr="00E24051">
        <w:rPr>
          <w:rFonts w:ascii="PT Serif" w:hAnsi="PT Serif"/>
          <w:bCs/>
          <w:i/>
          <w:iCs/>
          <w:sz w:val="16"/>
          <w:szCs w:val="16"/>
        </w:rPr>
        <w:t>or</w:t>
      </w:r>
      <w:proofErr w:type="spellEnd"/>
      <w:r w:rsidRPr="00E24051">
        <w:rPr>
          <w:rFonts w:ascii="PT Serif" w:hAnsi="PT Serif"/>
          <w:bCs/>
          <w:i/>
          <w:iCs/>
          <w:sz w:val="16"/>
          <w:szCs w:val="16"/>
        </w:rPr>
        <w:t xml:space="preserve"> </w:t>
      </w:r>
      <w:proofErr w:type="spellStart"/>
      <w:r w:rsidRPr="00E24051">
        <w:rPr>
          <w:rFonts w:ascii="PT Serif" w:hAnsi="PT Serif"/>
          <w:bCs/>
          <w:i/>
          <w:iCs/>
          <w:sz w:val="16"/>
          <w:szCs w:val="16"/>
        </w:rPr>
        <w:t>persons</w:t>
      </w:r>
      <w:proofErr w:type="spellEnd"/>
      <w:r w:rsidRPr="00E24051">
        <w:rPr>
          <w:rFonts w:ascii="PT Serif" w:hAnsi="PT Serif"/>
          <w:bCs/>
          <w:i/>
          <w:iCs/>
          <w:sz w:val="16"/>
          <w:szCs w:val="16"/>
        </w:rPr>
        <w:t xml:space="preserve"> </w:t>
      </w:r>
      <w:proofErr w:type="spellStart"/>
      <w:r w:rsidRPr="00E24051">
        <w:rPr>
          <w:rFonts w:ascii="PT Serif" w:hAnsi="PT Serif"/>
          <w:bCs/>
          <w:i/>
          <w:iCs/>
          <w:sz w:val="16"/>
          <w:szCs w:val="16"/>
        </w:rPr>
        <w:t>designated</w:t>
      </w:r>
      <w:proofErr w:type="spellEnd"/>
      <w:r w:rsidRPr="00E24051">
        <w:rPr>
          <w:rFonts w:ascii="PT Serif" w:hAnsi="PT Serif"/>
          <w:bCs/>
          <w:i/>
          <w:iCs/>
          <w:sz w:val="16"/>
          <w:szCs w:val="16"/>
        </w:rPr>
        <w:t xml:space="preserve"> by </w:t>
      </w:r>
      <w:proofErr w:type="spellStart"/>
      <w:r w:rsidRPr="00E24051">
        <w:rPr>
          <w:rFonts w:ascii="PT Serif" w:hAnsi="PT Serif"/>
          <w:bCs/>
          <w:i/>
          <w:iCs/>
          <w:sz w:val="16"/>
          <w:szCs w:val="16"/>
        </w:rPr>
        <w:t>them</w:t>
      </w:r>
      <w:proofErr w:type="spellEnd"/>
      <w:r w:rsidRPr="00E24051">
        <w:rPr>
          <w:rFonts w:ascii="PT Serif" w:hAnsi="PT Serif"/>
          <w:bCs/>
          <w:i/>
          <w:iCs/>
          <w:sz w:val="16"/>
          <w:szCs w:val="16"/>
        </w:rPr>
        <w:t xml:space="preserve"> to </w:t>
      </w:r>
      <w:proofErr w:type="spellStart"/>
      <w:r w:rsidRPr="00E24051">
        <w:rPr>
          <w:rFonts w:ascii="PT Serif" w:hAnsi="PT Serif"/>
          <w:bCs/>
          <w:i/>
          <w:iCs/>
          <w:sz w:val="16"/>
          <w:szCs w:val="16"/>
        </w:rPr>
        <w:t>deal</w:t>
      </w:r>
      <w:proofErr w:type="spellEnd"/>
      <w:r w:rsidRPr="00E24051">
        <w:rPr>
          <w:rFonts w:ascii="PT Serif" w:hAnsi="PT Serif"/>
          <w:bCs/>
          <w:i/>
          <w:iCs/>
          <w:sz w:val="16"/>
          <w:szCs w:val="16"/>
        </w:rPr>
        <w:t xml:space="preserve"> with </w:t>
      </w:r>
      <w:proofErr w:type="spellStart"/>
      <w:r w:rsidRPr="00E24051">
        <w:rPr>
          <w:rFonts w:ascii="PT Serif" w:hAnsi="PT Serif"/>
          <w:bCs/>
          <w:i/>
          <w:iCs/>
          <w:sz w:val="16"/>
          <w:szCs w:val="16"/>
        </w:rPr>
        <w:t>matters</w:t>
      </w:r>
      <w:proofErr w:type="spellEnd"/>
      <w:r w:rsidRPr="00E24051">
        <w:rPr>
          <w:rFonts w:ascii="PT Serif" w:hAnsi="PT Serif"/>
          <w:bCs/>
          <w:i/>
          <w:iCs/>
          <w:sz w:val="16"/>
          <w:szCs w:val="16"/>
        </w:rPr>
        <w:t xml:space="preserve"> </w:t>
      </w:r>
      <w:proofErr w:type="spellStart"/>
      <w:r w:rsidRPr="00E24051">
        <w:rPr>
          <w:rFonts w:ascii="PT Serif" w:hAnsi="PT Serif"/>
          <w:bCs/>
          <w:i/>
          <w:iCs/>
          <w:sz w:val="16"/>
          <w:szCs w:val="16"/>
        </w:rPr>
        <w:t>related</w:t>
      </w:r>
      <w:proofErr w:type="spellEnd"/>
      <w:r w:rsidRPr="00E24051">
        <w:rPr>
          <w:rFonts w:ascii="PT Serif" w:hAnsi="PT Serif"/>
          <w:bCs/>
          <w:i/>
          <w:iCs/>
          <w:sz w:val="16"/>
          <w:szCs w:val="16"/>
        </w:rPr>
        <w:t xml:space="preserve"> to the </w:t>
      </w:r>
      <w:proofErr w:type="spellStart"/>
      <w:r w:rsidRPr="00E24051">
        <w:rPr>
          <w:rFonts w:ascii="PT Serif" w:hAnsi="PT Serif"/>
          <w:bCs/>
          <w:i/>
          <w:iCs/>
          <w:sz w:val="16"/>
          <w:szCs w:val="16"/>
        </w:rPr>
        <w:t>protection</w:t>
      </w:r>
      <w:proofErr w:type="spellEnd"/>
      <w:r w:rsidRPr="00E24051">
        <w:rPr>
          <w:rFonts w:ascii="PT Serif" w:hAnsi="PT Serif"/>
          <w:bCs/>
          <w:i/>
          <w:iCs/>
          <w:sz w:val="16"/>
          <w:szCs w:val="16"/>
        </w:rPr>
        <w:t xml:space="preserve"> of </w:t>
      </w:r>
      <w:proofErr w:type="spellStart"/>
      <w:r w:rsidRPr="00E24051">
        <w:rPr>
          <w:rFonts w:ascii="PT Serif" w:hAnsi="PT Serif"/>
          <w:bCs/>
          <w:i/>
          <w:iCs/>
          <w:sz w:val="16"/>
          <w:szCs w:val="16"/>
        </w:rPr>
        <w:t>personal</w:t>
      </w:r>
      <w:proofErr w:type="spellEnd"/>
      <w:r w:rsidRPr="00E24051">
        <w:rPr>
          <w:rFonts w:ascii="PT Serif" w:hAnsi="PT Serif"/>
          <w:bCs/>
          <w:i/>
          <w:iCs/>
          <w:sz w:val="16"/>
          <w:szCs w:val="16"/>
        </w:rPr>
        <w:t xml:space="preserve"> data</w:t>
      </w:r>
    </w:p>
    <w:p w14:paraId="435A5553" w14:textId="77777777" w:rsidR="00E1293B" w:rsidRPr="004E0829" w:rsidRDefault="00E1293B" w:rsidP="00E1293B">
      <w:pPr>
        <w:jc w:val="both"/>
        <w:rPr>
          <w:rFonts w:ascii="PT Serif" w:hAnsi="PT Serif"/>
          <w:sz w:val="21"/>
          <w:szCs w:val="21"/>
          <w:lang w:val="en-US"/>
        </w:rPr>
      </w:pPr>
      <w:r>
        <w:rPr>
          <w:rFonts w:ascii="PT Serif" w:eastAsia="Palatino Linotype" w:hAnsi="PT Serif" w:cs="Palatino Linotype"/>
          <w:i/>
          <w:iCs/>
          <w:color w:val="000000"/>
          <w:sz w:val="16"/>
          <w:szCs w:val="16"/>
          <w:vertAlign w:val="superscript"/>
          <w:lang w:eastAsia="pl-PL"/>
        </w:rPr>
        <w:t>3</w:t>
      </w:r>
      <w:r>
        <w:rPr>
          <w:rFonts w:ascii="PT Serif" w:eastAsia="Calibri" w:hAnsi="PT Serif" w:cstheme="minorHAnsi"/>
          <w:bCs/>
          <w:i/>
          <w:iCs/>
          <w:sz w:val="16"/>
          <w:szCs w:val="16"/>
        </w:rPr>
        <w:t xml:space="preserve">…… </w:t>
      </w:r>
      <w:proofErr w:type="spellStart"/>
      <w:r>
        <w:rPr>
          <w:rFonts w:ascii="PT Serif" w:eastAsia="Calibri" w:hAnsi="PT Serif" w:cstheme="minorHAnsi"/>
          <w:bCs/>
          <w:i/>
          <w:iCs/>
          <w:sz w:val="16"/>
          <w:szCs w:val="16"/>
        </w:rPr>
        <w:t>E</w:t>
      </w:r>
      <w:r w:rsidRPr="00E24051">
        <w:rPr>
          <w:rFonts w:ascii="PT Serif" w:eastAsia="Calibri" w:hAnsi="PT Serif" w:cstheme="minorHAnsi"/>
          <w:bCs/>
          <w:i/>
          <w:iCs/>
          <w:sz w:val="16"/>
          <w:szCs w:val="16"/>
        </w:rPr>
        <w:t>nter</w:t>
      </w:r>
      <w:proofErr w:type="spellEnd"/>
      <w:r w:rsidRPr="00E24051">
        <w:rPr>
          <w:rFonts w:ascii="PT Serif" w:eastAsia="Calibri" w:hAnsi="PT Serif" w:cstheme="minorHAnsi"/>
          <w:bCs/>
          <w:i/>
          <w:iCs/>
          <w:sz w:val="16"/>
          <w:szCs w:val="16"/>
        </w:rPr>
        <w:t xml:space="preserve"> the </w:t>
      </w:r>
      <w:proofErr w:type="spellStart"/>
      <w:r w:rsidRPr="00E24051">
        <w:rPr>
          <w:rFonts w:ascii="PT Serif" w:eastAsia="Calibri" w:hAnsi="PT Serif" w:cstheme="minorHAnsi"/>
          <w:bCs/>
          <w:i/>
          <w:iCs/>
          <w:sz w:val="16"/>
          <w:szCs w:val="16"/>
        </w:rPr>
        <w:t>address</w:t>
      </w:r>
      <w:proofErr w:type="spellEnd"/>
      <w:r w:rsidRPr="00E24051">
        <w:rPr>
          <w:rFonts w:ascii="PT Serif" w:eastAsia="Calibri" w:hAnsi="PT Serif" w:cstheme="minorHAnsi"/>
          <w:bCs/>
          <w:i/>
          <w:iCs/>
          <w:sz w:val="16"/>
          <w:szCs w:val="16"/>
        </w:rPr>
        <w:t>/</w:t>
      </w:r>
      <w:proofErr w:type="spellStart"/>
      <w:r w:rsidRPr="00E24051">
        <w:rPr>
          <w:rFonts w:ascii="PT Serif" w:eastAsia="Calibri" w:hAnsi="PT Serif" w:cstheme="minorHAnsi"/>
          <w:bCs/>
          <w:i/>
          <w:iCs/>
          <w:sz w:val="16"/>
          <w:szCs w:val="16"/>
        </w:rPr>
        <w:t>telephone</w:t>
      </w:r>
      <w:proofErr w:type="spellEnd"/>
      <w:r w:rsidRPr="00E24051">
        <w:rPr>
          <w:rFonts w:ascii="PT Serif" w:eastAsia="Calibri" w:hAnsi="PT Serif" w:cstheme="minorHAnsi"/>
          <w:bCs/>
          <w:i/>
          <w:iCs/>
          <w:sz w:val="16"/>
          <w:szCs w:val="16"/>
        </w:rPr>
        <w:t xml:space="preserve"> </w:t>
      </w:r>
      <w:proofErr w:type="spellStart"/>
      <w:r w:rsidRPr="00E24051">
        <w:rPr>
          <w:rFonts w:ascii="PT Serif" w:eastAsia="Calibri" w:hAnsi="PT Serif" w:cstheme="minorHAnsi"/>
          <w:bCs/>
          <w:i/>
          <w:iCs/>
          <w:sz w:val="16"/>
          <w:szCs w:val="16"/>
        </w:rPr>
        <w:t>number</w:t>
      </w:r>
      <w:proofErr w:type="spellEnd"/>
      <w:r w:rsidRPr="00E24051">
        <w:rPr>
          <w:rFonts w:ascii="PT Serif" w:eastAsia="Calibri" w:hAnsi="PT Serif" w:cstheme="minorHAnsi"/>
          <w:bCs/>
          <w:i/>
          <w:iCs/>
          <w:sz w:val="16"/>
          <w:szCs w:val="16"/>
        </w:rPr>
        <w:t>/</w:t>
      </w:r>
      <w:proofErr w:type="spellStart"/>
      <w:r w:rsidRPr="00E24051">
        <w:rPr>
          <w:rFonts w:ascii="PT Serif" w:eastAsia="Calibri" w:hAnsi="PT Serif" w:cstheme="minorHAnsi"/>
          <w:bCs/>
          <w:i/>
          <w:iCs/>
          <w:sz w:val="16"/>
          <w:szCs w:val="16"/>
        </w:rPr>
        <w:t>function</w:t>
      </w:r>
      <w:proofErr w:type="spellEnd"/>
      <w:r w:rsidRPr="00E24051">
        <w:rPr>
          <w:rFonts w:ascii="PT Serif" w:eastAsia="Calibri" w:hAnsi="PT Serif" w:cstheme="minorHAnsi"/>
          <w:bCs/>
          <w:i/>
          <w:iCs/>
          <w:sz w:val="16"/>
          <w:szCs w:val="16"/>
        </w:rPr>
        <w:t xml:space="preserve"> of the person/unit </w:t>
      </w:r>
      <w:proofErr w:type="spellStart"/>
      <w:r w:rsidRPr="00E24051">
        <w:rPr>
          <w:rFonts w:ascii="PT Serif" w:eastAsia="Calibri" w:hAnsi="PT Serif" w:cstheme="minorHAnsi"/>
          <w:bCs/>
          <w:i/>
          <w:iCs/>
          <w:sz w:val="16"/>
          <w:szCs w:val="16"/>
        </w:rPr>
        <w:t>designated</w:t>
      </w:r>
      <w:proofErr w:type="spellEnd"/>
      <w:r w:rsidRPr="00E24051">
        <w:rPr>
          <w:rFonts w:ascii="PT Serif" w:eastAsia="Calibri" w:hAnsi="PT Serif" w:cstheme="minorHAnsi"/>
          <w:bCs/>
          <w:i/>
          <w:iCs/>
          <w:sz w:val="16"/>
          <w:szCs w:val="16"/>
        </w:rPr>
        <w:t xml:space="preserve"> by the </w:t>
      </w:r>
      <w:r w:rsidRPr="007D47EB">
        <w:rPr>
          <w:rFonts w:ascii="PT Serif" w:hAnsi="PT Serif"/>
          <w:bCs/>
          <w:i/>
          <w:iCs/>
          <w:sz w:val="16"/>
          <w:szCs w:val="16"/>
          <w:lang w:val="en-GB"/>
        </w:rPr>
        <w:t>Co-</w:t>
      </w:r>
      <w:r w:rsidRPr="007D47EB">
        <w:rPr>
          <w:rFonts w:ascii="PT Serif" w:eastAsia="Times New Roman" w:hAnsi="PT Serif" w:cs="Times New Roman"/>
          <w:i/>
          <w:iCs/>
          <w:color w:val="000000"/>
          <w:sz w:val="16"/>
          <w:szCs w:val="16"/>
          <w:lang w:val="en-GB" w:eastAsia="pl-PL"/>
        </w:rPr>
        <w:t>administrator</w:t>
      </w:r>
      <w:r w:rsidRPr="007D47EB">
        <w:rPr>
          <w:rFonts w:ascii="PT Serif" w:hAnsi="PT Serif"/>
          <w:bCs/>
          <w:i/>
          <w:iCs/>
          <w:sz w:val="16"/>
          <w:szCs w:val="16"/>
          <w:lang w:val="en-GB"/>
        </w:rPr>
        <w:t xml:space="preserve"> (s)</w:t>
      </w:r>
      <w:r>
        <w:rPr>
          <w:rFonts w:ascii="PT Serif" w:hAnsi="PT Serif"/>
          <w:bCs/>
          <w:i/>
          <w:iCs/>
          <w:sz w:val="16"/>
          <w:szCs w:val="16"/>
          <w:lang w:val="en-GB"/>
        </w:rPr>
        <w:t xml:space="preserve"> </w:t>
      </w:r>
      <w:r w:rsidRPr="00E24051">
        <w:rPr>
          <w:rFonts w:ascii="PT Serif" w:eastAsia="Calibri" w:hAnsi="PT Serif" w:cstheme="minorHAnsi"/>
          <w:bCs/>
          <w:i/>
          <w:iCs/>
          <w:sz w:val="16"/>
          <w:szCs w:val="16"/>
        </w:rPr>
        <w:t xml:space="preserve">for </w:t>
      </w:r>
      <w:proofErr w:type="spellStart"/>
      <w:r w:rsidRPr="00E24051">
        <w:rPr>
          <w:rFonts w:ascii="PT Serif" w:eastAsia="Calibri" w:hAnsi="PT Serif" w:cstheme="minorHAnsi"/>
          <w:bCs/>
          <w:i/>
          <w:iCs/>
          <w:sz w:val="16"/>
          <w:szCs w:val="16"/>
        </w:rPr>
        <w:t>contact</w:t>
      </w:r>
      <w:proofErr w:type="spellEnd"/>
      <w:r w:rsidRPr="00E24051">
        <w:rPr>
          <w:rFonts w:ascii="PT Serif" w:eastAsia="Calibri" w:hAnsi="PT Serif" w:cstheme="minorHAnsi"/>
          <w:bCs/>
          <w:i/>
          <w:iCs/>
          <w:sz w:val="16"/>
          <w:szCs w:val="16"/>
        </w:rPr>
        <w:t xml:space="preserve">. </w:t>
      </w:r>
      <w:proofErr w:type="spellStart"/>
      <w:r w:rsidRPr="00E24051">
        <w:rPr>
          <w:rFonts w:ascii="PT Serif" w:eastAsia="Calibri" w:hAnsi="PT Serif" w:cstheme="minorHAnsi"/>
          <w:bCs/>
          <w:i/>
          <w:iCs/>
          <w:sz w:val="16"/>
          <w:szCs w:val="16"/>
        </w:rPr>
        <w:t>If</w:t>
      </w:r>
      <w:proofErr w:type="spellEnd"/>
      <w:r w:rsidRPr="00E24051">
        <w:rPr>
          <w:rFonts w:ascii="PT Serif" w:eastAsia="Calibri" w:hAnsi="PT Serif" w:cstheme="minorHAnsi"/>
          <w:bCs/>
          <w:i/>
          <w:iCs/>
          <w:sz w:val="16"/>
          <w:szCs w:val="16"/>
        </w:rPr>
        <w:t xml:space="preserve"> no </w:t>
      </w:r>
      <w:proofErr w:type="spellStart"/>
      <w:r w:rsidRPr="00E24051">
        <w:rPr>
          <w:rFonts w:ascii="PT Serif" w:eastAsia="Calibri" w:hAnsi="PT Serif" w:cstheme="minorHAnsi"/>
          <w:bCs/>
          <w:i/>
          <w:iCs/>
          <w:sz w:val="16"/>
          <w:szCs w:val="16"/>
        </w:rPr>
        <w:t>such</w:t>
      </w:r>
      <w:proofErr w:type="spellEnd"/>
      <w:r w:rsidRPr="00E24051">
        <w:rPr>
          <w:rFonts w:ascii="PT Serif" w:eastAsia="Calibri" w:hAnsi="PT Serif" w:cstheme="minorHAnsi"/>
          <w:bCs/>
          <w:i/>
          <w:iCs/>
          <w:sz w:val="16"/>
          <w:szCs w:val="16"/>
        </w:rPr>
        <w:t xml:space="preserve"> person </w:t>
      </w:r>
      <w:proofErr w:type="spellStart"/>
      <w:r w:rsidRPr="00E24051">
        <w:rPr>
          <w:rFonts w:ascii="PT Serif" w:eastAsia="Calibri" w:hAnsi="PT Serif" w:cstheme="minorHAnsi"/>
          <w:bCs/>
          <w:i/>
          <w:iCs/>
          <w:sz w:val="16"/>
          <w:szCs w:val="16"/>
        </w:rPr>
        <w:t>has</w:t>
      </w:r>
      <w:proofErr w:type="spellEnd"/>
      <w:r w:rsidRPr="00E24051">
        <w:rPr>
          <w:rFonts w:ascii="PT Serif" w:eastAsia="Calibri" w:hAnsi="PT Serif" w:cstheme="minorHAnsi"/>
          <w:bCs/>
          <w:i/>
          <w:iCs/>
          <w:sz w:val="16"/>
          <w:szCs w:val="16"/>
        </w:rPr>
        <w:t xml:space="preserve"> </w:t>
      </w:r>
      <w:proofErr w:type="spellStart"/>
      <w:r w:rsidRPr="00E24051">
        <w:rPr>
          <w:rFonts w:ascii="PT Serif" w:eastAsia="Calibri" w:hAnsi="PT Serif" w:cstheme="minorHAnsi"/>
          <w:bCs/>
          <w:i/>
          <w:iCs/>
          <w:sz w:val="16"/>
          <w:szCs w:val="16"/>
        </w:rPr>
        <w:t>been</w:t>
      </w:r>
      <w:proofErr w:type="spellEnd"/>
      <w:r w:rsidRPr="00E24051">
        <w:rPr>
          <w:rFonts w:ascii="PT Serif" w:eastAsia="Calibri" w:hAnsi="PT Serif" w:cstheme="minorHAnsi"/>
          <w:bCs/>
          <w:i/>
          <w:iCs/>
          <w:sz w:val="16"/>
          <w:szCs w:val="16"/>
        </w:rPr>
        <w:t xml:space="preserve"> </w:t>
      </w:r>
      <w:proofErr w:type="spellStart"/>
      <w:r w:rsidRPr="00E24051">
        <w:rPr>
          <w:rFonts w:ascii="PT Serif" w:eastAsia="Calibri" w:hAnsi="PT Serif" w:cstheme="minorHAnsi"/>
          <w:bCs/>
          <w:i/>
          <w:iCs/>
          <w:sz w:val="16"/>
          <w:szCs w:val="16"/>
        </w:rPr>
        <w:t>designated</w:t>
      </w:r>
      <w:proofErr w:type="spellEnd"/>
      <w:r w:rsidRPr="00E24051">
        <w:rPr>
          <w:rFonts w:ascii="PT Serif" w:eastAsia="Calibri" w:hAnsi="PT Serif" w:cstheme="minorHAnsi"/>
          <w:bCs/>
          <w:i/>
          <w:iCs/>
          <w:sz w:val="16"/>
          <w:szCs w:val="16"/>
        </w:rPr>
        <w:t xml:space="preserve">, the </w:t>
      </w:r>
      <w:proofErr w:type="spellStart"/>
      <w:r w:rsidRPr="00E24051">
        <w:rPr>
          <w:rFonts w:ascii="PT Serif" w:eastAsia="Calibri" w:hAnsi="PT Serif" w:cstheme="minorHAnsi"/>
          <w:bCs/>
          <w:i/>
          <w:iCs/>
          <w:sz w:val="16"/>
          <w:szCs w:val="16"/>
        </w:rPr>
        <w:t>sentence</w:t>
      </w:r>
      <w:proofErr w:type="spellEnd"/>
      <w:r w:rsidRPr="00E24051">
        <w:rPr>
          <w:rFonts w:ascii="PT Serif" w:eastAsia="Calibri" w:hAnsi="PT Serif" w:cstheme="minorHAnsi"/>
          <w:bCs/>
          <w:i/>
          <w:iCs/>
          <w:sz w:val="16"/>
          <w:szCs w:val="16"/>
        </w:rPr>
        <w:t xml:space="preserve"> </w:t>
      </w:r>
      <w:proofErr w:type="spellStart"/>
      <w:r w:rsidRPr="00E24051">
        <w:rPr>
          <w:rFonts w:ascii="PT Serif" w:eastAsia="Calibri" w:hAnsi="PT Serif" w:cstheme="minorHAnsi"/>
          <w:bCs/>
          <w:i/>
          <w:iCs/>
          <w:sz w:val="16"/>
          <w:szCs w:val="16"/>
        </w:rPr>
        <w:t>should</w:t>
      </w:r>
      <w:proofErr w:type="spellEnd"/>
      <w:r w:rsidRPr="00E24051">
        <w:rPr>
          <w:rFonts w:ascii="PT Serif" w:eastAsia="Calibri" w:hAnsi="PT Serif" w:cstheme="minorHAnsi"/>
          <w:bCs/>
          <w:i/>
          <w:iCs/>
          <w:sz w:val="16"/>
          <w:szCs w:val="16"/>
        </w:rPr>
        <w:t xml:space="preserve"> be </w:t>
      </w:r>
      <w:proofErr w:type="spellStart"/>
      <w:r w:rsidRPr="00E24051">
        <w:rPr>
          <w:rFonts w:ascii="PT Serif" w:eastAsia="Calibri" w:hAnsi="PT Serif" w:cstheme="minorHAnsi"/>
          <w:bCs/>
          <w:i/>
          <w:iCs/>
          <w:sz w:val="16"/>
          <w:szCs w:val="16"/>
        </w:rPr>
        <w:t>deleted</w:t>
      </w:r>
      <w:proofErr w:type="spellEnd"/>
      <w:r>
        <w:rPr>
          <w:rFonts w:ascii="PT Serif" w:eastAsia="Calibri" w:hAnsi="PT Serif" w:cstheme="minorHAnsi"/>
          <w:bCs/>
          <w:i/>
          <w:iCs/>
          <w:sz w:val="16"/>
          <w:szCs w:val="16"/>
        </w:rPr>
        <w:t>.</w:t>
      </w:r>
    </w:p>
    <w:p w14:paraId="63C17CD1" w14:textId="77777777" w:rsidR="00E1293B" w:rsidRPr="004E0829" w:rsidRDefault="00E1293B" w:rsidP="004E0829">
      <w:pPr>
        <w:jc w:val="both"/>
        <w:rPr>
          <w:rFonts w:ascii="PT Serif" w:hAnsi="PT Serif"/>
          <w:sz w:val="21"/>
          <w:szCs w:val="21"/>
          <w:lang w:val="en-US"/>
        </w:rPr>
      </w:pPr>
    </w:p>
    <w:sectPr w:rsidR="00E1293B" w:rsidRPr="004E0829" w:rsidSect="004E0829">
      <w:headerReference w:type="default" r:id="rId9"/>
      <w:footerReference w:type="default" r:id="rId10"/>
      <w:pgSz w:w="11906" w:h="16838"/>
      <w:pgMar w:top="1418" w:right="1418" w:bottom="191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5573" w14:textId="77777777" w:rsidR="00D3255A" w:rsidRDefault="00D3255A" w:rsidP="004E0829">
      <w:pPr>
        <w:spacing w:after="0" w:line="240" w:lineRule="auto"/>
      </w:pPr>
      <w:r>
        <w:separator/>
      </w:r>
    </w:p>
  </w:endnote>
  <w:endnote w:type="continuationSeparator" w:id="0">
    <w:p w14:paraId="7094EFBF" w14:textId="77777777" w:rsidR="00D3255A" w:rsidRDefault="00D3255A" w:rsidP="004E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11702"/>
      <w:docPartObj>
        <w:docPartGallery w:val="Page Numbers (Bottom of Page)"/>
        <w:docPartUnique/>
      </w:docPartObj>
    </w:sdtPr>
    <w:sdtEndPr/>
    <w:sdtContent>
      <w:p w14:paraId="354038A4" w14:textId="77777777" w:rsidR="00DD4612" w:rsidRDefault="00806C2F">
        <w:pPr>
          <w:pStyle w:val="Stopka"/>
          <w:jc w:val="center"/>
        </w:pPr>
        <w:r>
          <w:fldChar w:fldCharType="begin"/>
        </w:r>
        <w:r>
          <w:instrText>PAGE   \* MERGEFORMAT</w:instrText>
        </w:r>
        <w:r>
          <w:fldChar w:fldCharType="separate"/>
        </w:r>
        <w:r>
          <w:rPr>
            <w:noProof/>
          </w:rPr>
          <w:t>1</w:t>
        </w:r>
        <w:r>
          <w:fldChar w:fldCharType="end"/>
        </w:r>
      </w:p>
    </w:sdtContent>
  </w:sdt>
  <w:p w14:paraId="7BC9CD95" w14:textId="77777777" w:rsidR="00DD4612" w:rsidRDefault="00DD4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E86C" w14:textId="77777777" w:rsidR="00D3255A" w:rsidRDefault="00D3255A" w:rsidP="004E0829">
      <w:pPr>
        <w:spacing w:after="0" w:line="240" w:lineRule="auto"/>
      </w:pPr>
      <w:r>
        <w:separator/>
      </w:r>
    </w:p>
  </w:footnote>
  <w:footnote w:type="continuationSeparator" w:id="0">
    <w:p w14:paraId="20C4E2A4" w14:textId="77777777" w:rsidR="00D3255A" w:rsidRDefault="00D3255A" w:rsidP="004E0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C192" w14:textId="77777777" w:rsidR="00DD4612" w:rsidRDefault="004E0829" w:rsidP="00362C04">
    <w:pPr>
      <w:pStyle w:val="Nagwek"/>
      <w:jc w:val="center"/>
    </w:pPr>
    <w:r w:rsidRPr="001A23CB">
      <w:rPr>
        <w:noProof/>
      </w:rPr>
      <w:drawing>
        <wp:inline distT="0" distB="0" distL="0" distR="0" wp14:anchorId="060BB4AB" wp14:editId="0A1EA52B">
          <wp:extent cx="1870155" cy="612557"/>
          <wp:effectExtent l="0" t="0" r="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989304" cy="65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352"/>
    <w:multiLevelType w:val="hybridMultilevel"/>
    <w:tmpl w:val="6108CEB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65E547D"/>
    <w:multiLevelType w:val="hybridMultilevel"/>
    <w:tmpl w:val="FBAEDC6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491156"/>
    <w:multiLevelType w:val="hybridMultilevel"/>
    <w:tmpl w:val="9392D2E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DEC4FC1"/>
    <w:multiLevelType w:val="hybridMultilevel"/>
    <w:tmpl w:val="F118CAC6"/>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B7366F"/>
    <w:multiLevelType w:val="hybridMultilevel"/>
    <w:tmpl w:val="D2BE3E58"/>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4E0E36D3"/>
    <w:multiLevelType w:val="hybridMultilevel"/>
    <w:tmpl w:val="96D25BBE"/>
    <w:lvl w:ilvl="0" w:tplc="0809000F">
      <w:start w:val="1"/>
      <w:numFmt w:val="decimal"/>
      <w:lvlText w:val="%1."/>
      <w:lvlJc w:val="left"/>
      <w:pPr>
        <w:ind w:left="720" w:hanging="360"/>
      </w:pPr>
    </w:lvl>
    <w:lvl w:ilvl="1" w:tplc="E8105038">
      <w:start w:val="7"/>
      <w:numFmt w:val="bullet"/>
      <w:lvlText w:val="•"/>
      <w:lvlJc w:val="left"/>
      <w:pPr>
        <w:ind w:left="1440" w:hanging="360"/>
      </w:pPr>
      <w:rPr>
        <w:rFonts w:ascii="PT Serif" w:eastAsiaTheme="minorHAnsi" w:hAnsi="PT Serif"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982B58"/>
    <w:multiLevelType w:val="hybridMultilevel"/>
    <w:tmpl w:val="80A49CA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D123BA"/>
    <w:multiLevelType w:val="hybridMultilevel"/>
    <w:tmpl w:val="74DE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A0A5A"/>
    <w:multiLevelType w:val="hybridMultilevel"/>
    <w:tmpl w:val="B032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12190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090740">
    <w:abstractNumId w:val="7"/>
  </w:num>
  <w:num w:numId="3" w16cid:durableId="264970858">
    <w:abstractNumId w:val="9"/>
  </w:num>
  <w:num w:numId="4" w16cid:durableId="903373004">
    <w:abstractNumId w:val="6"/>
  </w:num>
  <w:num w:numId="5" w16cid:durableId="1566138724">
    <w:abstractNumId w:val="3"/>
  </w:num>
  <w:num w:numId="6" w16cid:durableId="1670403170">
    <w:abstractNumId w:val="10"/>
  </w:num>
  <w:num w:numId="7" w16cid:durableId="159977188">
    <w:abstractNumId w:val="1"/>
  </w:num>
  <w:num w:numId="8" w16cid:durableId="690447771">
    <w:abstractNumId w:val="2"/>
  </w:num>
  <w:num w:numId="9" w16cid:durableId="1706829169">
    <w:abstractNumId w:val="0"/>
  </w:num>
  <w:num w:numId="10" w16cid:durableId="170796540">
    <w:abstractNumId w:val="4"/>
  </w:num>
  <w:num w:numId="11" w16cid:durableId="267855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29"/>
    <w:rsid w:val="003E5702"/>
    <w:rsid w:val="004E0829"/>
    <w:rsid w:val="005857E5"/>
    <w:rsid w:val="0063021D"/>
    <w:rsid w:val="00706781"/>
    <w:rsid w:val="007A5B18"/>
    <w:rsid w:val="00806C2F"/>
    <w:rsid w:val="0085270F"/>
    <w:rsid w:val="008C7BFD"/>
    <w:rsid w:val="00936533"/>
    <w:rsid w:val="00995653"/>
    <w:rsid w:val="009D70CB"/>
    <w:rsid w:val="00A643F9"/>
    <w:rsid w:val="00AA2DF2"/>
    <w:rsid w:val="00B60243"/>
    <w:rsid w:val="00CA762E"/>
    <w:rsid w:val="00D3255A"/>
    <w:rsid w:val="00DD4612"/>
    <w:rsid w:val="00E1293B"/>
    <w:rsid w:val="00E41306"/>
    <w:rsid w:val="00E63C98"/>
    <w:rsid w:val="00F45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E7E6"/>
  <w15:chartTrackingRefBased/>
  <w15:docId w15:val="{8BBD797A-A362-9845-8B28-1F52C094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829"/>
    <w:pPr>
      <w:spacing w:after="160" w:line="259" w:lineRule="auto"/>
    </w:pPr>
    <w:rPr>
      <w:kern w:val="0"/>
      <w:sz w:val="22"/>
      <w:szCs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08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829"/>
    <w:rPr>
      <w:kern w:val="0"/>
      <w:sz w:val="22"/>
      <w:szCs w:val="22"/>
      <w:lang w:val="pl-PL"/>
      <w14:ligatures w14:val="none"/>
    </w:rPr>
  </w:style>
  <w:style w:type="paragraph" w:styleId="Stopka">
    <w:name w:val="footer"/>
    <w:basedOn w:val="Normalny"/>
    <w:link w:val="StopkaZnak"/>
    <w:uiPriority w:val="99"/>
    <w:unhideWhenUsed/>
    <w:rsid w:val="004E08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829"/>
    <w:rPr>
      <w:kern w:val="0"/>
      <w:sz w:val="22"/>
      <w:szCs w:val="22"/>
      <w:lang w:val="pl-PL"/>
      <w14:ligatures w14:val="none"/>
    </w:rPr>
  </w:style>
  <w:style w:type="paragraph" w:styleId="Akapitzlist">
    <w:name w:val="List Paragraph"/>
    <w:aliases w:val="ps_akapit_z_lista"/>
    <w:basedOn w:val="Normalny"/>
    <w:link w:val="AkapitzlistZnak"/>
    <w:uiPriority w:val="34"/>
    <w:qFormat/>
    <w:rsid w:val="004E0829"/>
    <w:pPr>
      <w:ind w:left="720"/>
      <w:contextualSpacing/>
    </w:pPr>
  </w:style>
  <w:style w:type="paragraph" w:styleId="Bezodstpw">
    <w:name w:val="No Spacing"/>
    <w:uiPriority w:val="1"/>
    <w:qFormat/>
    <w:rsid w:val="004E0829"/>
    <w:rPr>
      <w:kern w:val="0"/>
      <w:sz w:val="22"/>
      <w:szCs w:val="22"/>
      <w14:ligatures w14:val="none"/>
    </w:rPr>
  </w:style>
  <w:style w:type="character" w:customStyle="1" w:styleId="AkapitzlistZnak">
    <w:name w:val="Akapit z listą Znak"/>
    <w:aliases w:val="ps_akapit_z_lista Znak"/>
    <w:basedOn w:val="Domylnaczcionkaakapitu"/>
    <w:link w:val="Akapitzlist"/>
    <w:uiPriority w:val="34"/>
    <w:rsid w:val="004E0829"/>
    <w:rPr>
      <w:kern w:val="0"/>
      <w:sz w:val="22"/>
      <w:szCs w:val="22"/>
      <w:lang w:val="pl-PL"/>
      <w14:ligatures w14:val="none"/>
    </w:rPr>
  </w:style>
  <w:style w:type="character" w:styleId="Hipercze">
    <w:name w:val="Hyperlink"/>
    <w:basedOn w:val="Domylnaczcionkaakapitu"/>
    <w:uiPriority w:val="99"/>
    <w:unhideWhenUsed/>
    <w:rsid w:val="003E5702"/>
    <w:rPr>
      <w:color w:val="0563C1" w:themeColor="hyperlink"/>
      <w:u w:val="single"/>
    </w:rPr>
  </w:style>
  <w:style w:type="character" w:styleId="Nierozpoznanawzmianka">
    <w:name w:val="Unresolved Mention"/>
    <w:basedOn w:val="Domylnaczcionkaakapitu"/>
    <w:uiPriority w:val="99"/>
    <w:semiHidden/>
    <w:unhideWhenUsed/>
    <w:rsid w:val="003E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sl.pl" TargetMode="External"/><Relationship Id="rId3" Type="http://schemas.openxmlformats.org/officeDocument/2006/relationships/settings" Target="settings.xml"/><Relationship Id="rId7" Type="http://schemas.openxmlformats.org/officeDocument/2006/relationships/hyperlink" Target="mailto:BR@pols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4</cp:revision>
  <dcterms:created xsi:type="dcterms:W3CDTF">2025-05-16T09:04:00Z</dcterms:created>
  <dcterms:modified xsi:type="dcterms:W3CDTF">2025-05-16T10:59:00Z</dcterms:modified>
</cp:coreProperties>
</file>